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B0C517E" w14:textId="77837B04" w:rsidR="3A6ADD80" w:rsidRDefault="4CFE1B55" w:rsidP="662A2DD8">
      <w:pPr>
        <w:spacing w:after="0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 w:rsidRPr="662A2DD8">
        <w:rPr>
          <w:rFonts w:ascii="Garamond" w:eastAsia="Garamond" w:hAnsi="Garamond" w:cs="Garamond"/>
          <w:b/>
          <w:bCs/>
          <w:sz w:val="28"/>
          <w:szCs w:val="28"/>
        </w:rPr>
        <w:t xml:space="preserve">Catalyst Workforce </w:t>
      </w:r>
      <w:r w:rsidR="1CDAD086" w:rsidRPr="662A2DD8">
        <w:rPr>
          <w:rFonts w:ascii="Garamond" w:eastAsia="Garamond" w:hAnsi="Garamond" w:cs="Garamond"/>
          <w:b/>
          <w:bCs/>
          <w:sz w:val="28"/>
          <w:szCs w:val="28"/>
        </w:rPr>
        <w:t>E</w:t>
      </w:r>
      <w:r w:rsidRPr="662A2DD8">
        <w:rPr>
          <w:rFonts w:ascii="Garamond" w:eastAsia="Garamond" w:hAnsi="Garamond" w:cs="Garamond"/>
          <w:b/>
          <w:bCs/>
          <w:sz w:val="28"/>
          <w:szCs w:val="28"/>
        </w:rPr>
        <w:t xml:space="preserve">xploration </w:t>
      </w:r>
      <w:r w:rsidR="498BC6B5" w:rsidRPr="662A2DD8">
        <w:rPr>
          <w:rFonts w:ascii="Garamond" w:eastAsia="Garamond" w:hAnsi="Garamond" w:cs="Garamond"/>
          <w:b/>
          <w:bCs/>
          <w:sz w:val="28"/>
          <w:szCs w:val="28"/>
        </w:rPr>
        <w:t xml:space="preserve">Pathway </w:t>
      </w:r>
      <w:r w:rsidRPr="662A2DD8">
        <w:rPr>
          <w:rFonts w:ascii="Garamond" w:eastAsia="Garamond" w:hAnsi="Garamond" w:cs="Garamond"/>
          <w:b/>
          <w:bCs/>
          <w:sz w:val="28"/>
          <w:szCs w:val="28"/>
        </w:rPr>
        <w:t>Funding Application 2026–27</w:t>
      </w:r>
    </w:p>
    <w:p w14:paraId="22FD4187" w14:textId="099541B9" w:rsidR="662A2DD8" w:rsidRDefault="662A2DD8" w:rsidP="662A2DD8">
      <w:pPr>
        <w:spacing w:after="0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553CCF95" w14:textId="16A9CFDC" w:rsidR="3A6ADD80" w:rsidRDefault="4CFE1B55" w:rsidP="662A2DD8">
      <w:pPr>
        <w:spacing w:after="0"/>
        <w:jc w:val="center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  <w:b/>
          <w:bCs/>
          <w:sz w:val="28"/>
          <w:szCs w:val="28"/>
        </w:rPr>
        <w:t xml:space="preserve"> </w:t>
      </w:r>
      <w:r w:rsidR="0ED4A1E4">
        <w:rPr>
          <w:noProof/>
        </w:rPr>
        <w:drawing>
          <wp:inline distT="0" distB="0" distL="0" distR="0" wp14:anchorId="03B51C70" wp14:editId="549ED8CD">
            <wp:extent cx="1419225" cy="676275"/>
            <wp:effectExtent l="0" t="0" r="0" b="0"/>
            <wp:docPr id="969954803" name="drawing" title="/var/folders/nj/nmn79xz93176dwj5jr18s3cw0000gn/T/com.microsoft.Word/Content.MSO/15D6CE6A.tmp">
              <a:extLst xmlns:a="http://schemas.openxmlformats.org/drawingml/2006/main">
                <a:ext uri="{FF2B5EF4-FFF2-40B4-BE49-F238E27FC236}">
                  <a16:creationId xmlns:a16="http://schemas.microsoft.com/office/drawing/2014/main" id="{2FC87998-6B1A-4D70-B809-6E52F157C3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985276" name="Picture 160998527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81D80" w14:textId="3C7CDCED" w:rsidR="662A2DD8" w:rsidRDefault="662A2DD8" w:rsidP="662A2DD8">
      <w:pPr>
        <w:spacing w:after="0"/>
        <w:rPr>
          <w:rFonts w:ascii="Garamond" w:eastAsia="Garamond" w:hAnsi="Garamond" w:cs="Garamond"/>
          <w:b/>
          <w:bCs/>
          <w:sz w:val="28"/>
          <w:szCs w:val="28"/>
        </w:rPr>
      </w:pPr>
    </w:p>
    <w:p w14:paraId="15F4E394" w14:textId="34DF8086" w:rsidR="3A6ADD80" w:rsidRDefault="4CFE1B55" w:rsidP="6CEE25E9">
      <w:pPr>
        <w:spacing w:after="0"/>
        <w:rPr>
          <w:rFonts w:ascii="Garamond" w:eastAsia="Garamond" w:hAnsi="Garamond" w:cs="Garamond"/>
          <w:b/>
          <w:bCs/>
          <w:sz w:val="28"/>
          <w:szCs w:val="28"/>
        </w:rPr>
      </w:pPr>
      <w:r w:rsidRPr="6CEE25E9">
        <w:rPr>
          <w:rFonts w:ascii="Garamond" w:eastAsia="Garamond" w:hAnsi="Garamond" w:cs="Garamond"/>
          <w:b/>
          <w:bCs/>
          <w:sz w:val="28"/>
          <w:szCs w:val="28"/>
        </w:rPr>
        <w:t>Introduction: Nebraska's Statewide Priorities</w:t>
      </w:r>
    </w:p>
    <w:p w14:paraId="194A83C6" w14:textId="017F8CDF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The Catalyst Fund is designed to help Expanded Learning Opportunities (ELOs) contribute to broader statewide goals for youth success.</w:t>
      </w:r>
    </w:p>
    <w:p w14:paraId="45E76D1F" w14:textId="69232F42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3C252247" w14:textId="10097C05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Nebraska education and workforce leaders have identified literacy and workforce development as critical priorities through 2030.</w:t>
      </w:r>
    </w:p>
    <w:p w14:paraId="3CBCEF4B" w14:textId="24C05D00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4B687382" w14:textId="3F9A40CD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>Literacy</w:t>
      </w:r>
    </w:p>
    <w:p w14:paraId="507CD7A3" w14:textId="4792FEC3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Nebraska's State Board of Education and Commissioner of Education have established a goal of increasing third grade reading proficiency from approximately 59% to 75% by 2030. Achieving this goal will require coordinated efforts across schools, families, communities, and Expanded Learning Opportunities.</w:t>
      </w:r>
    </w:p>
    <w:p w14:paraId="593F3DBE" w14:textId="0A6E9660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128BD80D" w14:textId="6E0F7237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>Workforce and Postsecondary Success</w:t>
      </w:r>
    </w:p>
    <w:p w14:paraId="5529E94D" w14:textId="17F336E2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Nebraska has also prioritized strengthening the state's talent pipeline by increasing career awareness, workforce readiness, postsecondary participation, apprenticeships, and other pathways that prepare young people for future success.</w:t>
      </w:r>
    </w:p>
    <w:p w14:paraId="056085A6" w14:textId="21234281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 xml:space="preserve"> </w:t>
      </w:r>
    </w:p>
    <w:p w14:paraId="3730A9A9" w14:textId="7F3B1AE4" w:rsidR="776F6A26" w:rsidRDefault="776F6A26" w:rsidP="662A2DD8">
      <w:pPr>
        <w:spacing w:after="0"/>
      </w:pPr>
      <w:r w:rsidRPr="662A2DD8">
        <w:rPr>
          <w:rFonts w:ascii="Garamond" w:eastAsia="Garamond" w:hAnsi="Garamond" w:cs="Garamond"/>
        </w:rPr>
        <w:t xml:space="preserve">Programs may apply for either Standard Catalyst Funding (up to $25,000) or consideration for the Research &amp; Innovation Cohort (up to $45,000). Research &amp; Innovation Cohort (RIC) sites participate in additional coaching, evaluation, and statewide learning activities and receive up to three years of funding. The RIC option is included </w:t>
      </w:r>
      <w:r w:rsidR="4D3AB66A" w:rsidRPr="662A2DD8">
        <w:rPr>
          <w:rFonts w:ascii="Garamond" w:eastAsia="Garamond" w:hAnsi="Garamond" w:cs="Garamond"/>
        </w:rPr>
        <w:t>as the last item in the Workforce Pathway Planning section below.</w:t>
      </w:r>
    </w:p>
    <w:p w14:paraId="2EC60ABD" w14:textId="5210D34E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 xml:space="preserve"> </w:t>
      </w:r>
    </w:p>
    <w:p w14:paraId="51D94DC6" w14:textId="3136854A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>SECTION 1: Applicant Information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189"/>
        <w:gridCol w:w="7161"/>
      </w:tblGrid>
      <w:tr w:rsidR="662A2DD8" w14:paraId="2C74FD38" w14:textId="77777777" w:rsidTr="662A2DD8">
        <w:trPr>
          <w:trHeight w:val="300"/>
        </w:trPr>
        <w:tc>
          <w:tcPr>
            <w:tcW w:w="2190" w:type="dxa"/>
            <w:shd w:val="clear" w:color="auto" w:fill="D9F2D0" w:themeFill="accent6" w:themeFillTint="33"/>
          </w:tcPr>
          <w:p w14:paraId="1D2372F5" w14:textId="06848F05" w:rsidR="47446678" w:rsidRDefault="4744667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Program Name</w:t>
            </w:r>
          </w:p>
        </w:tc>
        <w:tc>
          <w:tcPr>
            <w:tcW w:w="7170" w:type="dxa"/>
          </w:tcPr>
          <w:p w14:paraId="61C50604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1DA2A420" w14:textId="77777777" w:rsidTr="662A2DD8">
        <w:trPr>
          <w:trHeight w:val="300"/>
        </w:trPr>
        <w:tc>
          <w:tcPr>
            <w:tcW w:w="2190" w:type="dxa"/>
            <w:shd w:val="clear" w:color="auto" w:fill="D9F2D0" w:themeFill="accent6" w:themeFillTint="33"/>
          </w:tcPr>
          <w:p w14:paraId="6CA0E098" w14:textId="2488B9D1" w:rsidR="47446678" w:rsidRDefault="4744667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Program Address</w:t>
            </w:r>
          </w:p>
        </w:tc>
        <w:tc>
          <w:tcPr>
            <w:tcW w:w="7170" w:type="dxa"/>
          </w:tcPr>
          <w:p w14:paraId="4FD9D3E8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40543962" w14:textId="77777777" w:rsidTr="662A2DD8">
        <w:trPr>
          <w:trHeight w:val="300"/>
        </w:trPr>
        <w:tc>
          <w:tcPr>
            <w:tcW w:w="2190" w:type="dxa"/>
            <w:shd w:val="clear" w:color="auto" w:fill="D9F2D0" w:themeFill="accent6" w:themeFillTint="33"/>
          </w:tcPr>
          <w:p w14:paraId="78A035D6" w14:textId="2E6DBC8B" w:rsidR="47446678" w:rsidRDefault="4744667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School District</w:t>
            </w:r>
          </w:p>
        </w:tc>
        <w:tc>
          <w:tcPr>
            <w:tcW w:w="7170" w:type="dxa"/>
          </w:tcPr>
          <w:p w14:paraId="72E75E8C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</w:tbl>
    <w:p w14:paraId="3FAAF5AF" w14:textId="23323454" w:rsidR="662A2DD8" w:rsidRDefault="662A2DD8" w:rsidP="662A2DD8">
      <w:pPr>
        <w:spacing w:after="0"/>
        <w:rPr>
          <w:rFonts w:ascii="Garamond" w:eastAsia="Garamond" w:hAnsi="Garamond" w:cs="Garamond"/>
          <w:b/>
          <w:bCs/>
        </w:rPr>
      </w:pPr>
    </w:p>
    <w:p w14:paraId="529A2AB4" w14:textId="1A43304A" w:rsidR="4CFE1B55" w:rsidRDefault="4CFE1B55" w:rsidP="662A2DD8">
      <w:pPr>
        <w:tabs>
          <w:tab w:val="left" w:pos="2127"/>
        </w:tabs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 xml:space="preserve"> </w:t>
      </w:r>
      <w:r w:rsidR="494EACC8" w:rsidRPr="662A2DD8">
        <w:rPr>
          <w:rFonts w:ascii="Garamond" w:eastAsia="Garamond" w:hAnsi="Garamond" w:cs="Garamond"/>
        </w:rPr>
        <w:t xml:space="preserve">1) </w:t>
      </w:r>
      <w:r w:rsidR="494EACC8" w:rsidRPr="662A2DD8">
        <w:rPr>
          <w:rFonts w:ascii="Garamond" w:eastAsia="Garamond" w:hAnsi="Garamond" w:cs="Garamond"/>
          <w:b/>
          <w:bCs/>
        </w:rPr>
        <w:t>Program Director</w:t>
      </w:r>
      <w:r w:rsidR="494EACC8" w:rsidRPr="662A2DD8">
        <w:rPr>
          <w:rFonts w:ascii="Garamond" w:eastAsia="Garamond" w:hAnsi="Garamond" w:cs="Garamond"/>
        </w:rPr>
        <w:t xml:space="preserve"> (or person responsible for program administration)</w:t>
      </w:r>
    </w:p>
    <w:tbl>
      <w:tblPr>
        <w:tblStyle w:val="TableGrid"/>
        <w:tblW w:w="9420" w:type="dxa"/>
        <w:tblLook w:val="06A0" w:firstRow="1" w:lastRow="0" w:firstColumn="1" w:lastColumn="0" w:noHBand="1" w:noVBand="1"/>
      </w:tblPr>
      <w:tblGrid>
        <w:gridCol w:w="2205"/>
        <w:gridCol w:w="7215"/>
      </w:tblGrid>
      <w:tr w:rsidR="662A2DD8" w14:paraId="211FCD83" w14:textId="77777777" w:rsidTr="243E9B88">
        <w:trPr>
          <w:trHeight w:val="300"/>
        </w:trPr>
        <w:tc>
          <w:tcPr>
            <w:tcW w:w="2205" w:type="dxa"/>
            <w:shd w:val="clear" w:color="auto" w:fill="D9F2D0" w:themeFill="accent6" w:themeFillTint="33"/>
          </w:tcPr>
          <w:p w14:paraId="42F22E24" w14:textId="7E2C311B" w:rsidR="494EACC8" w:rsidRDefault="494EACC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Name</w:t>
            </w:r>
          </w:p>
        </w:tc>
        <w:tc>
          <w:tcPr>
            <w:tcW w:w="7215" w:type="dxa"/>
          </w:tcPr>
          <w:p w14:paraId="74B3314F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27B9A236" w14:textId="77777777" w:rsidTr="243E9B88">
        <w:trPr>
          <w:trHeight w:val="300"/>
        </w:trPr>
        <w:tc>
          <w:tcPr>
            <w:tcW w:w="2205" w:type="dxa"/>
            <w:shd w:val="clear" w:color="auto" w:fill="D9F2D0" w:themeFill="accent6" w:themeFillTint="33"/>
          </w:tcPr>
          <w:p w14:paraId="1E712032" w14:textId="1E57AB43" w:rsidR="494EACC8" w:rsidRDefault="494EACC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Job Title</w:t>
            </w:r>
          </w:p>
        </w:tc>
        <w:tc>
          <w:tcPr>
            <w:tcW w:w="7215" w:type="dxa"/>
          </w:tcPr>
          <w:p w14:paraId="7DB2B5A4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4715EE46" w14:textId="77777777" w:rsidTr="243E9B88">
        <w:trPr>
          <w:trHeight w:val="300"/>
        </w:trPr>
        <w:tc>
          <w:tcPr>
            <w:tcW w:w="2205" w:type="dxa"/>
            <w:shd w:val="clear" w:color="auto" w:fill="D9F2D0" w:themeFill="accent6" w:themeFillTint="33"/>
          </w:tcPr>
          <w:p w14:paraId="01733839" w14:textId="7D02929D" w:rsidR="494EACC8" w:rsidRDefault="494EACC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lastRenderedPageBreak/>
              <w:t>Email</w:t>
            </w:r>
          </w:p>
        </w:tc>
        <w:tc>
          <w:tcPr>
            <w:tcW w:w="7215" w:type="dxa"/>
          </w:tcPr>
          <w:p w14:paraId="48411C3A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465A43E0" w14:textId="77777777" w:rsidTr="243E9B88">
        <w:trPr>
          <w:trHeight w:val="300"/>
        </w:trPr>
        <w:tc>
          <w:tcPr>
            <w:tcW w:w="2205" w:type="dxa"/>
            <w:shd w:val="clear" w:color="auto" w:fill="D9F2D0" w:themeFill="accent6" w:themeFillTint="33"/>
          </w:tcPr>
          <w:p w14:paraId="4687DE89" w14:textId="37BEACF1" w:rsidR="494EACC8" w:rsidRDefault="494EACC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Phone</w:t>
            </w:r>
          </w:p>
        </w:tc>
        <w:tc>
          <w:tcPr>
            <w:tcW w:w="7215" w:type="dxa"/>
          </w:tcPr>
          <w:p w14:paraId="571622F5" w14:textId="34648B1F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</w:tbl>
    <w:p w14:paraId="60DD4FA2" w14:textId="3A269113" w:rsidR="4CFE1B55" w:rsidRDefault="4CFE1B55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 xml:space="preserve">2) </w:t>
      </w:r>
      <w:r w:rsidRPr="662A2DD8">
        <w:rPr>
          <w:rFonts w:ascii="Garamond" w:eastAsia="Garamond" w:hAnsi="Garamond" w:cs="Garamond"/>
          <w:b/>
          <w:bCs/>
        </w:rPr>
        <w:t xml:space="preserve">Site Coordinator </w:t>
      </w:r>
      <w:r w:rsidRPr="662A2DD8">
        <w:rPr>
          <w:rFonts w:ascii="Garamond" w:eastAsia="Garamond" w:hAnsi="Garamond" w:cs="Garamond"/>
        </w:rPr>
        <w:t>(or person responsible for on-site staff management &amp; program implementation)</w:t>
      </w:r>
    </w:p>
    <w:tbl>
      <w:tblPr>
        <w:tblStyle w:val="TableGrid"/>
        <w:tblW w:w="9435" w:type="dxa"/>
        <w:tblLook w:val="06A0" w:firstRow="1" w:lastRow="0" w:firstColumn="1" w:lastColumn="0" w:noHBand="1" w:noVBand="1"/>
      </w:tblPr>
      <w:tblGrid>
        <w:gridCol w:w="2220"/>
        <w:gridCol w:w="7215"/>
      </w:tblGrid>
      <w:tr w:rsidR="662A2DD8" w14:paraId="7179A31D" w14:textId="77777777" w:rsidTr="243E9B88">
        <w:trPr>
          <w:trHeight w:val="300"/>
        </w:trPr>
        <w:tc>
          <w:tcPr>
            <w:tcW w:w="2220" w:type="dxa"/>
            <w:shd w:val="clear" w:color="auto" w:fill="D9F2D0" w:themeFill="accent6" w:themeFillTint="33"/>
          </w:tcPr>
          <w:p w14:paraId="5498E31E" w14:textId="7E2C311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Name</w:t>
            </w:r>
          </w:p>
        </w:tc>
        <w:tc>
          <w:tcPr>
            <w:tcW w:w="7215" w:type="dxa"/>
          </w:tcPr>
          <w:p w14:paraId="526C8919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53A8F555" w14:textId="77777777" w:rsidTr="243E9B88">
        <w:trPr>
          <w:trHeight w:val="300"/>
        </w:trPr>
        <w:tc>
          <w:tcPr>
            <w:tcW w:w="2220" w:type="dxa"/>
            <w:shd w:val="clear" w:color="auto" w:fill="D9F2D0" w:themeFill="accent6" w:themeFillTint="33"/>
          </w:tcPr>
          <w:p w14:paraId="5BA40342" w14:textId="1E57AB43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Job Title</w:t>
            </w:r>
          </w:p>
        </w:tc>
        <w:tc>
          <w:tcPr>
            <w:tcW w:w="7215" w:type="dxa"/>
          </w:tcPr>
          <w:p w14:paraId="3827E8B6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652C7492" w14:textId="77777777" w:rsidTr="243E9B88">
        <w:trPr>
          <w:trHeight w:val="300"/>
        </w:trPr>
        <w:tc>
          <w:tcPr>
            <w:tcW w:w="2220" w:type="dxa"/>
            <w:shd w:val="clear" w:color="auto" w:fill="D9F2D0" w:themeFill="accent6" w:themeFillTint="33"/>
          </w:tcPr>
          <w:p w14:paraId="4B402C4B" w14:textId="7D02929D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Email</w:t>
            </w:r>
          </w:p>
        </w:tc>
        <w:tc>
          <w:tcPr>
            <w:tcW w:w="7215" w:type="dxa"/>
          </w:tcPr>
          <w:p w14:paraId="0A3B090E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7A29A7A7" w14:textId="77777777" w:rsidTr="243E9B88">
        <w:trPr>
          <w:trHeight w:val="300"/>
        </w:trPr>
        <w:tc>
          <w:tcPr>
            <w:tcW w:w="2220" w:type="dxa"/>
            <w:shd w:val="clear" w:color="auto" w:fill="D9F2D0" w:themeFill="accent6" w:themeFillTint="33"/>
          </w:tcPr>
          <w:p w14:paraId="0DC6C7FC" w14:textId="37BEACF1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Phone</w:t>
            </w:r>
          </w:p>
        </w:tc>
        <w:tc>
          <w:tcPr>
            <w:tcW w:w="7215" w:type="dxa"/>
          </w:tcPr>
          <w:p w14:paraId="6919EEC4" w14:textId="34648B1F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</w:tbl>
    <w:p w14:paraId="278EB61E" w14:textId="4748754E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1825377C" w14:textId="38900652" w:rsidR="4CFE1B55" w:rsidRDefault="4CFE1B55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 xml:space="preserve">3) </w:t>
      </w:r>
      <w:r w:rsidRPr="662A2DD8">
        <w:rPr>
          <w:rFonts w:ascii="Garamond" w:eastAsia="Garamond" w:hAnsi="Garamond" w:cs="Garamond"/>
          <w:b/>
          <w:bCs/>
        </w:rPr>
        <w:t>Financial Contact</w:t>
      </w:r>
      <w:r w:rsidRPr="662A2DD8">
        <w:rPr>
          <w:rFonts w:ascii="Garamond" w:eastAsia="Garamond" w:hAnsi="Garamond" w:cs="Garamond"/>
        </w:rPr>
        <w:t xml:space="preserve"> (person responsible for financial reporting)</w:t>
      </w:r>
    </w:p>
    <w:tbl>
      <w:tblPr>
        <w:tblStyle w:val="TableGrid"/>
        <w:tblW w:w="9420" w:type="dxa"/>
        <w:tblLook w:val="06A0" w:firstRow="1" w:lastRow="0" w:firstColumn="1" w:lastColumn="0" w:noHBand="1" w:noVBand="1"/>
      </w:tblPr>
      <w:tblGrid>
        <w:gridCol w:w="2235"/>
        <w:gridCol w:w="7185"/>
      </w:tblGrid>
      <w:tr w:rsidR="662A2DD8" w14:paraId="472A3A67" w14:textId="77777777" w:rsidTr="243E9B88">
        <w:trPr>
          <w:trHeight w:val="300"/>
        </w:trPr>
        <w:tc>
          <w:tcPr>
            <w:tcW w:w="2235" w:type="dxa"/>
            <w:shd w:val="clear" w:color="auto" w:fill="D9F2D0" w:themeFill="accent6" w:themeFillTint="33"/>
          </w:tcPr>
          <w:p w14:paraId="7C806517" w14:textId="7E2C311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Name</w:t>
            </w:r>
          </w:p>
        </w:tc>
        <w:tc>
          <w:tcPr>
            <w:tcW w:w="7185" w:type="dxa"/>
          </w:tcPr>
          <w:p w14:paraId="5816D139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771231FA" w14:textId="77777777" w:rsidTr="243E9B88">
        <w:trPr>
          <w:trHeight w:val="300"/>
        </w:trPr>
        <w:tc>
          <w:tcPr>
            <w:tcW w:w="2235" w:type="dxa"/>
            <w:shd w:val="clear" w:color="auto" w:fill="D9F2D0" w:themeFill="accent6" w:themeFillTint="33"/>
          </w:tcPr>
          <w:p w14:paraId="36783717" w14:textId="1E57AB43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Job Title</w:t>
            </w:r>
          </w:p>
        </w:tc>
        <w:tc>
          <w:tcPr>
            <w:tcW w:w="7185" w:type="dxa"/>
          </w:tcPr>
          <w:p w14:paraId="685C2701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7E720667" w14:textId="77777777" w:rsidTr="243E9B88">
        <w:trPr>
          <w:trHeight w:val="300"/>
        </w:trPr>
        <w:tc>
          <w:tcPr>
            <w:tcW w:w="2235" w:type="dxa"/>
            <w:shd w:val="clear" w:color="auto" w:fill="D9F2D0" w:themeFill="accent6" w:themeFillTint="33"/>
          </w:tcPr>
          <w:p w14:paraId="104C0EF9" w14:textId="7D02929D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Email</w:t>
            </w:r>
          </w:p>
        </w:tc>
        <w:tc>
          <w:tcPr>
            <w:tcW w:w="7185" w:type="dxa"/>
          </w:tcPr>
          <w:p w14:paraId="71DC10BD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735D60DD" w14:textId="77777777" w:rsidTr="243E9B88">
        <w:trPr>
          <w:trHeight w:val="300"/>
        </w:trPr>
        <w:tc>
          <w:tcPr>
            <w:tcW w:w="2235" w:type="dxa"/>
            <w:shd w:val="clear" w:color="auto" w:fill="D9F2D0" w:themeFill="accent6" w:themeFillTint="33"/>
          </w:tcPr>
          <w:p w14:paraId="30F64D12" w14:textId="37BEACF1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Phone</w:t>
            </w:r>
          </w:p>
        </w:tc>
        <w:tc>
          <w:tcPr>
            <w:tcW w:w="7185" w:type="dxa"/>
          </w:tcPr>
          <w:p w14:paraId="18577439" w14:textId="34648B1F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</w:tbl>
    <w:p w14:paraId="17B27B9B" w14:textId="1507731E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144D5E53" w14:textId="6120ABA1" w:rsidR="3A6ADD80" w:rsidRDefault="4CFE1B55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>Total Funds Requested:</w:t>
      </w:r>
      <w:r w:rsidR="4C2E2138" w:rsidRPr="662A2DD8">
        <w:rPr>
          <w:rFonts w:ascii="Garamond" w:eastAsia="Garamond" w:hAnsi="Garamond" w:cs="Garamond"/>
          <w:b/>
          <w:bCs/>
        </w:rPr>
        <w:t xml:space="preserve"> </w:t>
      </w:r>
      <w:r w:rsidR="470155AF" w:rsidRPr="243E9B88">
        <w:rPr>
          <w:rFonts w:ascii="Garamond" w:eastAsia="Garamond" w:hAnsi="Garamond" w:cs="Garamond"/>
          <w:b/>
          <w:bCs/>
        </w:rPr>
        <w:t xml:space="preserve"> $_____________</w:t>
      </w:r>
    </w:p>
    <w:p w14:paraId="6E004B10" w14:textId="3E281395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1C31FFF5" w14:textId="7DD948CD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>SECTION 2: Program Overview</w:t>
      </w:r>
      <w:r w:rsidR="09A4829D" w:rsidRPr="662A2DD8">
        <w:rPr>
          <w:rFonts w:ascii="Garamond" w:eastAsia="Garamond" w:hAnsi="Garamond" w:cs="Garamond"/>
          <w:b/>
          <w:bCs/>
        </w:rPr>
        <w:t xml:space="preserve"> and Community Context</w:t>
      </w:r>
    </w:p>
    <w:p w14:paraId="4DD60BF6" w14:textId="421014A4" w:rsidR="3A6ADD80" w:rsidRDefault="3A6ADD80" w:rsidP="6CEE25E9">
      <w:pPr>
        <w:spacing w:after="0"/>
        <w:rPr>
          <w:rFonts w:ascii="Garamond" w:eastAsia="Garamond" w:hAnsi="Garamond" w:cs="Garamond"/>
          <w:b/>
          <w:bCs/>
        </w:rPr>
      </w:pPr>
    </w:p>
    <w:p w14:paraId="7FA43961" w14:textId="2E08ED59" w:rsidR="3A6ADD80" w:rsidRDefault="4CFE1B55" w:rsidP="007B0296">
      <w:pPr>
        <w:pStyle w:val="ListParagraph"/>
        <w:numPr>
          <w:ilvl w:val="0"/>
          <w:numId w:val="8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Provide a brief description of your ELO program, including:</w:t>
      </w:r>
    </w:p>
    <w:p w14:paraId="7234B8C9" w14:textId="7D6524D1" w:rsidR="3A6ADD80" w:rsidRDefault="3A6ADD80" w:rsidP="662A2DD8">
      <w:pPr>
        <w:spacing w:after="0"/>
        <w:rPr>
          <w:rFonts w:ascii="Garamond" w:eastAsia="Garamond" w:hAnsi="Garamond" w:cs="Garamond"/>
        </w:rPr>
      </w:pPr>
    </w:p>
    <w:tbl>
      <w:tblPr>
        <w:tblStyle w:val="TableGrid"/>
        <w:tblW w:w="9420" w:type="dxa"/>
        <w:tblLook w:val="06A0" w:firstRow="1" w:lastRow="0" w:firstColumn="1" w:lastColumn="0" w:noHBand="1" w:noVBand="1"/>
      </w:tblPr>
      <w:tblGrid>
        <w:gridCol w:w="2340"/>
        <w:gridCol w:w="7080"/>
      </w:tblGrid>
      <w:tr w:rsidR="662A2DD8" w14:paraId="223B23AC" w14:textId="77777777" w:rsidTr="243E9B88">
        <w:trPr>
          <w:trHeight w:val="300"/>
        </w:trPr>
        <w:tc>
          <w:tcPr>
            <w:tcW w:w="2340" w:type="dxa"/>
            <w:shd w:val="clear" w:color="auto" w:fill="DAE9F7" w:themeFill="text2" w:themeFillTint="1A"/>
          </w:tcPr>
          <w:p w14:paraId="3707584C" w14:textId="1EF141EE" w:rsidR="2F524C20" w:rsidRDefault="2F524C20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Grades Served</w:t>
            </w:r>
          </w:p>
        </w:tc>
        <w:tc>
          <w:tcPr>
            <w:tcW w:w="7080" w:type="dxa"/>
          </w:tcPr>
          <w:p w14:paraId="28252BEE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61C27F39" w14:textId="77777777" w:rsidTr="243E9B88">
        <w:trPr>
          <w:trHeight w:val="300"/>
        </w:trPr>
        <w:tc>
          <w:tcPr>
            <w:tcW w:w="2340" w:type="dxa"/>
            <w:shd w:val="clear" w:color="auto" w:fill="DAE9F7" w:themeFill="text2" w:themeFillTint="1A"/>
          </w:tcPr>
          <w:p w14:paraId="58A7BF7C" w14:textId="0356FAAE" w:rsidR="2F524C20" w:rsidRDefault="2F524C20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# of program sites grant will serve</w:t>
            </w:r>
          </w:p>
        </w:tc>
        <w:tc>
          <w:tcPr>
            <w:tcW w:w="7080" w:type="dxa"/>
          </w:tcPr>
          <w:p w14:paraId="187275CB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</w:tbl>
    <w:p w14:paraId="28790D04" w14:textId="46A579D8" w:rsidR="3A6ADD80" w:rsidRDefault="3A6ADD80" w:rsidP="662A2DD8">
      <w:pPr>
        <w:spacing w:after="0"/>
        <w:rPr>
          <w:rFonts w:ascii="Garamond" w:eastAsia="Garamond" w:hAnsi="Garamond" w:cs="Garamond"/>
        </w:rPr>
      </w:pPr>
    </w:p>
    <w:p w14:paraId="6C9EC27D" w14:textId="00344B88" w:rsidR="3A6ADD80" w:rsidRDefault="4CFE1B55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 xml:space="preserve">For </w:t>
      </w:r>
      <w:r w:rsidRPr="662A2DD8">
        <w:rPr>
          <w:rFonts w:ascii="Garamond" w:eastAsia="Garamond" w:hAnsi="Garamond" w:cs="Garamond"/>
          <w:b/>
          <w:bCs/>
        </w:rPr>
        <w:t>each site</w:t>
      </w:r>
      <w:r w:rsidRPr="662A2DD8">
        <w:rPr>
          <w:rFonts w:ascii="Garamond" w:eastAsia="Garamond" w:hAnsi="Garamond" w:cs="Garamond"/>
        </w:rPr>
        <w:t xml:space="preserve"> </w:t>
      </w:r>
      <w:r w:rsidR="3BEA6625" w:rsidRPr="662A2DD8">
        <w:rPr>
          <w:rFonts w:ascii="Garamond" w:eastAsia="Garamond" w:hAnsi="Garamond" w:cs="Garamond"/>
        </w:rPr>
        <w:t>Catalyst Funds will serve, provide</w:t>
      </w:r>
      <w:r w:rsidR="5167CE75" w:rsidRPr="662A2DD8">
        <w:rPr>
          <w:rFonts w:ascii="Garamond" w:eastAsia="Garamond" w:hAnsi="Garamond" w:cs="Garamond"/>
        </w:rPr>
        <w:t>:</w:t>
      </w:r>
    </w:p>
    <w:p w14:paraId="6740F252" w14:textId="1FB8E894" w:rsidR="3A6ADD80" w:rsidRDefault="5167CE75" w:rsidP="662A2DD8">
      <w:pPr>
        <w:spacing w:after="0"/>
        <w:rPr>
          <w:rFonts w:ascii="Garamond" w:eastAsia="Garamond" w:hAnsi="Garamond" w:cs="Garamond"/>
          <w:sz w:val="22"/>
          <w:szCs w:val="22"/>
        </w:rPr>
      </w:pPr>
      <w:r w:rsidRPr="662A2DD8">
        <w:rPr>
          <w:rFonts w:ascii="Garamond" w:eastAsia="Garamond" w:hAnsi="Garamond" w:cs="Garamond"/>
          <w:sz w:val="22"/>
          <w:szCs w:val="22"/>
        </w:rPr>
        <w:t>(Please copy and paste additional tables for additional sites)</w:t>
      </w:r>
    </w:p>
    <w:p w14:paraId="10FA4070" w14:textId="4F89CFA7" w:rsidR="3A6ADD80" w:rsidRDefault="3BEA6625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>Site 1</w:t>
      </w:r>
    </w:p>
    <w:tbl>
      <w:tblPr>
        <w:tblStyle w:val="TableGrid"/>
        <w:tblW w:w="9420" w:type="dxa"/>
        <w:tblLook w:val="06A0" w:firstRow="1" w:lastRow="0" w:firstColumn="1" w:lastColumn="0" w:noHBand="1" w:noVBand="1"/>
      </w:tblPr>
      <w:tblGrid>
        <w:gridCol w:w="2370"/>
        <w:gridCol w:w="7050"/>
      </w:tblGrid>
      <w:tr w:rsidR="662A2DD8" w14:paraId="6ADABE40" w14:textId="77777777" w:rsidTr="243E9B88">
        <w:trPr>
          <w:trHeight w:val="300"/>
        </w:trPr>
        <w:tc>
          <w:tcPr>
            <w:tcW w:w="2370" w:type="dxa"/>
            <w:shd w:val="clear" w:color="auto" w:fill="DAE9F7" w:themeFill="text2" w:themeFillTint="1A"/>
          </w:tcPr>
          <w:p w14:paraId="1594E4C5" w14:textId="6831066F" w:rsidR="57E947CD" w:rsidRDefault="57E947CD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Total # Youth Served</w:t>
            </w:r>
          </w:p>
        </w:tc>
        <w:tc>
          <w:tcPr>
            <w:tcW w:w="7050" w:type="dxa"/>
          </w:tcPr>
          <w:p w14:paraId="4668515F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  <w:tr w:rsidR="662A2DD8" w14:paraId="4ECE109D" w14:textId="77777777" w:rsidTr="243E9B88">
        <w:trPr>
          <w:trHeight w:val="300"/>
        </w:trPr>
        <w:tc>
          <w:tcPr>
            <w:tcW w:w="2370" w:type="dxa"/>
            <w:shd w:val="clear" w:color="auto" w:fill="DAE9F7" w:themeFill="text2" w:themeFillTint="1A"/>
          </w:tcPr>
          <w:p w14:paraId="73B410F5" w14:textId="08BEE506" w:rsidR="57E947CD" w:rsidRDefault="57E947CD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Anticipated Daily Attendance</w:t>
            </w:r>
          </w:p>
        </w:tc>
        <w:tc>
          <w:tcPr>
            <w:tcW w:w="7050" w:type="dxa"/>
          </w:tcPr>
          <w:p w14:paraId="0FA1C4EC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  <w:tr w:rsidR="662A2DD8" w14:paraId="347D4CA1" w14:textId="77777777" w:rsidTr="243E9B88">
        <w:trPr>
          <w:trHeight w:val="300"/>
        </w:trPr>
        <w:tc>
          <w:tcPr>
            <w:tcW w:w="2370" w:type="dxa"/>
            <w:shd w:val="clear" w:color="auto" w:fill="DAE9F7" w:themeFill="text2" w:themeFillTint="1A"/>
          </w:tcPr>
          <w:p w14:paraId="194C2105" w14:textId="2E296926" w:rsidR="57E947CD" w:rsidRDefault="57E947CD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Weekly program hours of operation (e.g. M-F 3-6pm)</w:t>
            </w:r>
          </w:p>
        </w:tc>
        <w:tc>
          <w:tcPr>
            <w:tcW w:w="7050" w:type="dxa"/>
          </w:tcPr>
          <w:p w14:paraId="173D8264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  <w:tr w:rsidR="662A2DD8" w14:paraId="635B4CF6" w14:textId="77777777" w:rsidTr="243E9B88">
        <w:trPr>
          <w:trHeight w:val="300"/>
        </w:trPr>
        <w:tc>
          <w:tcPr>
            <w:tcW w:w="2370" w:type="dxa"/>
            <w:shd w:val="clear" w:color="auto" w:fill="DAE9F7" w:themeFill="text2" w:themeFillTint="1A"/>
          </w:tcPr>
          <w:p w14:paraId="7C579F0D" w14:textId="03DEF30F" w:rsidR="57E947CD" w:rsidRDefault="57E947CD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Setting (school-based, community-based, hybrid):</w:t>
            </w:r>
          </w:p>
        </w:tc>
        <w:tc>
          <w:tcPr>
            <w:tcW w:w="7050" w:type="dxa"/>
          </w:tcPr>
          <w:p w14:paraId="3311FA65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</w:tbl>
    <w:p w14:paraId="570CAC2E" w14:textId="268AF74F" w:rsidR="3A6ADD80" w:rsidRDefault="3A6ADD80" w:rsidP="662A2DD8">
      <w:pPr>
        <w:spacing w:after="0"/>
        <w:rPr>
          <w:rFonts w:ascii="Garamond" w:eastAsia="Garamond" w:hAnsi="Garamond" w:cs="Garamond"/>
        </w:rPr>
      </w:pPr>
    </w:p>
    <w:p w14:paraId="31333492" w14:textId="1EC4F7D2" w:rsidR="243E9B88" w:rsidRDefault="243E9B88" w:rsidP="243E9B88">
      <w:pPr>
        <w:spacing w:after="0"/>
        <w:rPr>
          <w:rFonts w:ascii="Garamond" w:eastAsia="Garamond" w:hAnsi="Garamond" w:cs="Garamond"/>
          <w:b/>
          <w:bCs/>
        </w:rPr>
      </w:pPr>
    </w:p>
    <w:p w14:paraId="7015692E" w14:textId="1D244B2B" w:rsidR="243E9B88" w:rsidRDefault="243E9B88" w:rsidP="243E9B88">
      <w:pPr>
        <w:spacing w:after="0"/>
        <w:rPr>
          <w:rFonts w:ascii="Garamond" w:eastAsia="Garamond" w:hAnsi="Garamond" w:cs="Garamond"/>
          <w:b/>
          <w:bCs/>
        </w:rPr>
      </w:pPr>
    </w:p>
    <w:p w14:paraId="07B07D78" w14:textId="7EFE2AF8" w:rsidR="3A6ADD80" w:rsidRDefault="557CBB89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lastRenderedPageBreak/>
        <w:t xml:space="preserve">Site </w:t>
      </w:r>
      <w:r w:rsidR="467AEF42" w:rsidRPr="662A2DD8">
        <w:rPr>
          <w:rFonts w:ascii="Garamond" w:eastAsia="Garamond" w:hAnsi="Garamond" w:cs="Garamond"/>
          <w:b/>
          <w:bCs/>
        </w:rPr>
        <w:t>2</w:t>
      </w:r>
    </w:p>
    <w:tbl>
      <w:tblPr>
        <w:tblStyle w:val="TableGrid"/>
        <w:tblW w:w="9420" w:type="dxa"/>
        <w:tblLook w:val="06A0" w:firstRow="1" w:lastRow="0" w:firstColumn="1" w:lastColumn="0" w:noHBand="1" w:noVBand="1"/>
      </w:tblPr>
      <w:tblGrid>
        <w:gridCol w:w="2415"/>
        <w:gridCol w:w="7005"/>
      </w:tblGrid>
      <w:tr w:rsidR="662A2DD8" w14:paraId="19719DC9" w14:textId="77777777" w:rsidTr="243E9B88">
        <w:trPr>
          <w:trHeight w:val="300"/>
        </w:trPr>
        <w:tc>
          <w:tcPr>
            <w:tcW w:w="2415" w:type="dxa"/>
            <w:shd w:val="clear" w:color="auto" w:fill="DAE9F7" w:themeFill="text2" w:themeFillTint="1A"/>
          </w:tcPr>
          <w:p w14:paraId="1AE4FECE" w14:textId="6831066F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Total # Youth Served</w:t>
            </w:r>
          </w:p>
        </w:tc>
        <w:tc>
          <w:tcPr>
            <w:tcW w:w="7005" w:type="dxa"/>
          </w:tcPr>
          <w:p w14:paraId="1A4E5162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  <w:tr w:rsidR="662A2DD8" w14:paraId="7F617569" w14:textId="77777777" w:rsidTr="243E9B88">
        <w:trPr>
          <w:trHeight w:val="300"/>
        </w:trPr>
        <w:tc>
          <w:tcPr>
            <w:tcW w:w="2415" w:type="dxa"/>
            <w:shd w:val="clear" w:color="auto" w:fill="DAE9F7" w:themeFill="text2" w:themeFillTint="1A"/>
          </w:tcPr>
          <w:p w14:paraId="2B0C5E5E" w14:textId="08BEE506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Anticipated Daily Attendance</w:t>
            </w:r>
          </w:p>
        </w:tc>
        <w:tc>
          <w:tcPr>
            <w:tcW w:w="7005" w:type="dxa"/>
          </w:tcPr>
          <w:p w14:paraId="39B82393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  <w:tr w:rsidR="662A2DD8" w14:paraId="079E98BC" w14:textId="77777777" w:rsidTr="243E9B88">
        <w:trPr>
          <w:trHeight w:val="300"/>
        </w:trPr>
        <w:tc>
          <w:tcPr>
            <w:tcW w:w="2415" w:type="dxa"/>
            <w:shd w:val="clear" w:color="auto" w:fill="DAE9F7" w:themeFill="text2" w:themeFillTint="1A"/>
          </w:tcPr>
          <w:p w14:paraId="45142190" w14:textId="2E296926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Weekly program hours of operation (e.g. M-F 3-6pm)</w:t>
            </w:r>
          </w:p>
        </w:tc>
        <w:tc>
          <w:tcPr>
            <w:tcW w:w="7005" w:type="dxa"/>
          </w:tcPr>
          <w:p w14:paraId="57E2B67A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  <w:tr w:rsidR="662A2DD8" w14:paraId="7D00CF08" w14:textId="77777777" w:rsidTr="243E9B88">
        <w:trPr>
          <w:trHeight w:val="300"/>
        </w:trPr>
        <w:tc>
          <w:tcPr>
            <w:tcW w:w="2415" w:type="dxa"/>
            <w:shd w:val="clear" w:color="auto" w:fill="DAE9F7" w:themeFill="text2" w:themeFillTint="1A"/>
          </w:tcPr>
          <w:p w14:paraId="44D35361" w14:textId="03DEF30F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Setting (school-based, community-based, hybrid):</w:t>
            </w:r>
          </w:p>
        </w:tc>
        <w:tc>
          <w:tcPr>
            <w:tcW w:w="7005" w:type="dxa"/>
          </w:tcPr>
          <w:p w14:paraId="2ACC7120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</w:tbl>
    <w:p w14:paraId="16B538FF" w14:textId="7BC69855" w:rsidR="3A6ADD80" w:rsidRDefault="3A6ADD80" w:rsidP="662A2DD8">
      <w:pPr>
        <w:pStyle w:val="Heading3"/>
        <w:spacing w:before="0" w:after="0"/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</w:pPr>
    </w:p>
    <w:p w14:paraId="21B52181" w14:textId="60129CAE" w:rsidR="3A6ADD80" w:rsidRDefault="263823A6" w:rsidP="007B0296">
      <w:pPr>
        <w:pStyle w:val="Heading3"/>
        <w:numPr>
          <w:ilvl w:val="0"/>
          <w:numId w:val="8"/>
        </w:numPr>
        <w:spacing w:before="0" w:after="0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662A2DD8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Community</w:t>
      </w:r>
      <w:r w:rsidR="4CFE1B55" w:rsidRPr="662A2DD8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 xml:space="preserve"> Context:</w:t>
      </w:r>
      <w:r w:rsidR="4CFE1B55" w:rsidRPr="662A2DD8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Briefly describe the needs, opportunities, and strengths of the youth and community your program serves.</w:t>
      </w:r>
    </w:p>
    <w:p w14:paraId="1E201065" w14:textId="09F33E55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5DAE09F0" w14:textId="5BE6597E" w:rsidR="3A6ADD80" w:rsidRDefault="4CFE1B55" w:rsidP="007B0296">
      <w:pPr>
        <w:pStyle w:val="ListParagraph"/>
        <w:numPr>
          <w:ilvl w:val="0"/>
          <w:numId w:val="7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  <w:b/>
          <w:bCs/>
        </w:rPr>
        <w:t>Program Goals</w:t>
      </w:r>
      <w:r w:rsidRPr="662A2DD8">
        <w:rPr>
          <w:rFonts w:ascii="Garamond" w:eastAsia="Garamond" w:hAnsi="Garamond" w:cs="Garamond"/>
        </w:rPr>
        <w:t>: What are the three most important outcomes you hope to achieve during the 2026–27 program year?</w:t>
      </w:r>
    </w:p>
    <w:p w14:paraId="02C3B0C1" w14:textId="52A769A6" w:rsidR="3A6ADD80" w:rsidRDefault="3A6ADD80" w:rsidP="662A2DD8">
      <w:pPr>
        <w:spacing w:after="0"/>
        <w:rPr>
          <w:rFonts w:ascii="Garamond" w:eastAsia="Garamond" w:hAnsi="Garamond" w:cs="Garamond"/>
        </w:rPr>
      </w:pPr>
    </w:p>
    <w:tbl>
      <w:tblPr>
        <w:tblStyle w:val="TableGrid"/>
        <w:tblW w:w="9472" w:type="dxa"/>
        <w:tblLook w:val="06A0" w:firstRow="1" w:lastRow="0" w:firstColumn="1" w:lastColumn="0" w:noHBand="1" w:noVBand="1"/>
      </w:tblPr>
      <w:tblGrid>
        <w:gridCol w:w="2370"/>
        <w:gridCol w:w="7102"/>
      </w:tblGrid>
      <w:tr w:rsidR="662A2DD8" w14:paraId="5E423DBB" w14:textId="77777777" w:rsidTr="243E9B88">
        <w:trPr>
          <w:trHeight w:val="300"/>
        </w:trPr>
        <w:tc>
          <w:tcPr>
            <w:tcW w:w="2370" w:type="dxa"/>
            <w:shd w:val="clear" w:color="auto" w:fill="D9F2D0" w:themeFill="accent6" w:themeFillTint="33"/>
          </w:tcPr>
          <w:p w14:paraId="5E9B96AC" w14:textId="666B7581" w:rsidR="1EF23801" w:rsidRDefault="1EF23801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 xml:space="preserve">Goal </w:t>
            </w:r>
            <w:r w:rsidR="7552EFD2" w:rsidRPr="243E9B88">
              <w:rPr>
                <w:rFonts w:ascii="Garamond" w:eastAsia="Garamond" w:hAnsi="Garamond" w:cs="Garamond"/>
                <w:b/>
                <w:bCs/>
              </w:rPr>
              <w:t>#</w:t>
            </w:r>
            <w:r w:rsidRPr="662A2DD8">
              <w:rPr>
                <w:rFonts w:ascii="Garamond" w:eastAsia="Garamond" w:hAnsi="Garamond" w:cs="Garamond"/>
                <w:b/>
                <w:bCs/>
              </w:rPr>
              <w:t>1</w:t>
            </w:r>
            <w:r w:rsidR="1AC8B4CB" w:rsidRPr="243E9B88">
              <w:rPr>
                <w:rFonts w:ascii="Garamond" w:eastAsia="Garamond" w:hAnsi="Garamond" w:cs="Garamond"/>
                <w:b/>
                <w:bCs/>
              </w:rPr>
              <w:t>:</w:t>
            </w:r>
          </w:p>
        </w:tc>
        <w:tc>
          <w:tcPr>
            <w:tcW w:w="7102" w:type="dxa"/>
          </w:tcPr>
          <w:p w14:paraId="5D4AA5F8" w14:textId="64B42B49" w:rsidR="662A2DD8" w:rsidRDefault="662A2DD8" w:rsidP="243E9B88">
            <w:pPr>
              <w:rPr>
                <w:rFonts w:ascii="Garamond" w:eastAsia="Garamond" w:hAnsi="Garamond" w:cs="Garamond"/>
                <w:b/>
                <w:bCs/>
              </w:rPr>
            </w:pPr>
          </w:p>
          <w:p w14:paraId="66F9C06A" w14:textId="4D08D65E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570C3D41" w14:textId="77777777" w:rsidTr="243E9B88">
        <w:trPr>
          <w:trHeight w:val="300"/>
        </w:trPr>
        <w:tc>
          <w:tcPr>
            <w:tcW w:w="2370" w:type="dxa"/>
            <w:shd w:val="clear" w:color="auto" w:fill="D9F2D0" w:themeFill="accent6" w:themeFillTint="33"/>
          </w:tcPr>
          <w:p w14:paraId="2EF0B920" w14:textId="22C99C01" w:rsidR="1EF23801" w:rsidRDefault="1EF23801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 xml:space="preserve">Goal </w:t>
            </w:r>
            <w:r w:rsidR="2FC00D57" w:rsidRPr="243E9B88">
              <w:rPr>
                <w:rFonts w:ascii="Garamond" w:eastAsia="Garamond" w:hAnsi="Garamond" w:cs="Garamond"/>
                <w:b/>
                <w:bCs/>
              </w:rPr>
              <w:t>#</w:t>
            </w:r>
            <w:r w:rsidRPr="662A2DD8">
              <w:rPr>
                <w:rFonts w:ascii="Garamond" w:eastAsia="Garamond" w:hAnsi="Garamond" w:cs="Garamond"/>
                <w:b/>
                <w:bCs/>
              </w:rPr>
              <w:t>2</w:t>
            </w:r>
            <w:r w:rsidR="2254D5E8" w:rsidRPr="243E9B88">
              <w:rPr>
                <w:rFonts w:ascii="Garamond" w:eastAsia="Garamond" w:hAnsi="Garamond" w:cs="Garamond"/>
                <w:b/>
                <w:bCs/>
              </w:rPr>
              <w:t>:</w:t>
            </w:r>
          </w:p>
        </w:tc>
        <w:tc>
          <w:tcPr>
            <w:tcW w:w="7102" w:type="dxa"/>
          </w:tcPr>
          <w:p w14:paraId="5AE9FA21" w14:textId="5BEA0429" w:rsidR="662A2DD8" w:rsidRDefault="662A2DD8" w:rsidP="243E9B88">
            <w:pPr>
              <w:rPr>
                <w:rFonts w:ascii="Garamond" w:eastAsia="Garamond" w:hAnsi="Garamond" w:cs="Garamond"/>
                <w:b/>
                <w:bCs/>
              </w:rPr>
            </w:pPr>
          </w:p>
          <w:p w14:paraId="5B726BB8" w14:textId="23B250AA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4808173E" w14:textId="77777777" w:rsidTr="243E9B88">
        <w:trPr>
          <w:trHeight w:val="300"/>
        </w:trPr>
        <w:tc>
          <w:tcPr>
            <w:tcW w:w="2370" w:type="dxa"/>
            <w:shd w:val="clear" w:color="auto" w:fill="D9F2D0" w:themeFill="accent6" w:themeFillTint="33"/>
          </w:tcPr>
          <w:p w14:paraId="1DA215D8" w14:textId="357437FC" w:rsidR="1EF23801" w:rsidRDefault="1EF23801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 xml:space="preserve">Goal </w:t>
            </w:r>
            <w:r w:rsidR="4371F8E5" w:rsidRPr="243E9B88">
              <w:rPr>
                <w:rFonts w:ascii="Garamond" w:eastAsia="Garamond" w:hAnsi="Garamond" w:cs="Garamond"/>
                <w:b/>
                <w:bCs/>
              </w:rPr>
              <w:t>#</w:t>
            </w:r>
            <w:r w:rsidRPr="662A2DD8">
              <w:rPr>
                <w:rFonts w:ascii="Garamond" w:eastAsia="Garamond" w:hAnsi="Garamond" w:cs="Garamond"/>
                <w:b/>
                <w:bCs/>
              </w:rPr>
              <w:t>3</w:t>
            </w:r>
            <w:r w:rsidR="45530A1E" w:rsidRPr="243E9B88">
              <w:rPr>
                <w:rFonts w:ascii="Garamond" w:eastAsia="Garamond" w:hAnsi="Garamond" w:cs="Garamond"/>
                <w:b/>
                <w:bCs/>
              </w:rPr>
              <w:t>:</w:t>
            </w:r>
          </w:p>
        </w:tc>
        <w:tc>
          <w:tcPr>
            <w:tcW w:w="7102" w:type="dxa"/>
          </w:tcPr>
          <w:p w14:paraId="01ED12BB" w14:textId="2B082E57" w:rsidR="662A2DD8" w:rsidRDefault="662A2DD8" w:rsidP="243E9B88">
            <w:pPr>
              <w:rPr>
                <w:rFonts w:ascii="Garamond" w:eastAsia="Garamond" w:hAnsi="Garamond" w:cs="Garamond"/>
                <w:b/>
                <w:bCs/>
              </w:rPr>
            </w:pPr>
          </w:p>
          <w:p w14:paraId="40EF4FEC" w14:textId="2B76C68E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</w:tbl>
    <w:p w14:paraId="11CB40BD" w14:textId="26572C57" w:rsidR="3A6ADD80" w:rsidRDefault="3A6ADD80" w:rsidP="662A2DD8">
      <w:pPr>
        <w:spacing w:after="0"/>
      </w:pPr>
    </w:p>
    <w:p w14:paraId="5B22A794" w14:textId="38FE34B8" w:rsidR="3A6ADD80" w:rsidRDefault="4CFE1B55" w:rsidP="007B0296">
      <w:pPr>
        <w:pStyle w:val="ListParagraph"/>
        <w:numPr>
          <w:ilvl w:val="0"/>
          <w:numId w:val="16"/>
        </w:num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 xml:space="preserve">Program Budget: Applicants must work with their accounting/business office to complete and submit the </w:t>
      </w:r>
      <w:r w:rsidR="530AC7B0" w:rsidRPr="662A2DD8">
        <w:rPr>
          <w:rFonts w:ascii="Garamond" w:eastAsia="Garamond" w:hAnsi="Garamond" w:cs="Garamond"/>
          <w:b/>
          <w:bCs/>
        </w:rPr>
        <w:t>program's</w:t>
      </w:r>
      <w:r w:rsidRPr="662A2DD8">
        <w:rPr>
          <w:rFonts w:ascii="Garamond" w:eastAsia="Garamond" w:hAnsi="Garamond" w:cs="Garamond"/>
          <w:b/>
          <w:bCs/>
        </w:rPr>
        <w:t xml:space="preserve"> budget form, provided separately. </w:t>
      </w:r>
    </w:p>
    <w:p w14:paraId="0E551142" w14:textId="0FD9F20F" w:rsidR="3A6ADD80" w:rsidRDefault="4CFE1B55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 xml:space="preserve"> </w:t>
      </w:r>
    </w:p>
    <w:p w14:paraId="3CA75F75" w14:textId="3C65EE29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>SECTION 3: Alignment with Statewide Priorities</w:t>
      </w:r>
    </w:p>
    <w:p w14:paraId="2EB748A9" w14:textId="17292634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 xml:space="preserve">  </w:t>
      </w:r>
    </w:p>
    <w:p w14:paraId="63B0BB8C" w14:textId="070E9759" w:rsidR="3A6ADD80" w:rsidRDefault="40BAD9AF" w:rsidP="6CEE25E9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  <w:b/>
          <w:bCs/>
        </w:rPr>
        <w:t>1</w:t>
      </w:r>
      <w:r w:rsidR="4CFE1B55" w:rsidRPr="662A2DD8">
        <w:rPr>
          <w:rFonts w:ascii="Garamond" w:eastAsia="Garamond" w:hAnsi="Garamond" w:cs="Garamond"/>
          <w:b/>
          <w:bCs/>
        </w:rPr>
        <w:t xml:space="preserve">. Alignment: </w:t>
      </w:r>
      <w:r w:rsidR="4CFE1B55" w:rsidRPr="662A2DD8">
        <w:rPr>
          <w:rFonts w:ascii="Garamond" w:eastAsia="Garamond" w:hAnsi="Garamond" w:cs="Garamond"/>
        </w:rPr>
        <w:t>Describe why this pathway is the best fit for your youth, community, and program goals.</w:t>
      </w:r>
    </w:p>
    <w:p w14:paraId="049F2299" w14:textId="21B00D2B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15DF7085" w14:textId="482170EA" w:rsidR="3A6ADD80" w:rsidRDefault="2D03525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  <w:b/>
          <w:bCs/>
        </w:rPr>
        <w:t>2</w:t>
      </w:r>
      <w:r w:rsidR="4CFE1B55" w:rsidRPr="662A2DD8">
        <w:rPr>
          <w:rFonts w:ascii="Garamond" w:eastAsia="Garamond" w:hAnsi="Garamond" w:cs="Garamond"/>
          <w:b/>
          <w:bCs/>
        </w:rPr>
        <w:t xml:space="preserve">. Community Impact: </w:t>
      </w:r>
      <w:r w:rsidR="4CFE1B55" w:rsidRPr="662A2DD8">
        <w:rPr>
          <w:rFonts w:ascii="Garamond" w:eastAsia="Garamond" w:hAnsi="Garamond" w:cs="Garamond"/>
        </w:rPr>
        <w:t>How will your proposed work contribute to local workforce, postsecondary, or youth success goals?</w:t>
      </w:r>
    </w:p>
    <w:p w14:paraId="7FF5D815" w14:textId="6338B94A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288B16CB" w14:textId="03C3B4FD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>SECTION 4: Partnerships and Sustainability</w:t>
      </w:r>
    </w:p>
    <w:p w14:paraId="3671441D" w14:textId="48BAB126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47EAF0D5" w14:textId="33D8236B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  <w:b/>
          <w:bCs/>
        </w:rPr>
        <w:t xml:space="preserve">1. Key Partners: </w:t>
      </w:r>
      <w:r w:rsidRPr="6CEE25E9">
        <w:rPr>
          <w:rFonts w:ascii="Garamond" w:eastAsia="Garamond" w:hAnsi="Garamond" w:cs="Garamond"/>
        </w:rPr>
        <w:t>Identify key partners involved in your proposed work (schools, employers, libraries, postsecondary institutions, community organizations, etc.) and describe their role.</w:t>
      </w:r>
    </w:p>
    <w:p w14:paraId="1617E534" w14:textId="004A3F4D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5EF331D6" w14:textId="0B80F34E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  <w:b/>
          <w:bCs/>
        </w:rPr>
        <w:lastRenderedPageBreak/>
        <w:t xml:space="preserve">2. Building the System: </w:t>
      </w:r>
      <w:r w:rsidRPr="6CEE25E9">
        <w:rPr>
          <w:rFonts w:ascii="Garamond" w:eastAsia="Garamond" w:hAnsi="Garamond" w:cs="Garamond"/>
        </w:rPr>
        <w:t>How will your program help position Expanded Learning Opportunities as partners in achieving broader community, literacy, or workforce goals?</w:t>
      </w:r>
    </w:p>
    <w:p w14:paraId="2AE43D85" w14:textId="542B7CF7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23264B72" w14:textId="15555C9F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  <w:b/>
          <w:bCs/>
        </w:rPr>
        <w:t xml:space="preserve">3. Sustainability: </w:t>
      </w:r>
      <w:r w:rsidRPr="6CEE25E9">
        <w:rPr>
          <w:rFonts w:ascii="Garamond" w:eastAsia="Garamond" w:hAnsi="Garamond" w:cs="Garamond"/>
        </w:rPr>
        <w:t>Describe any strategies you are using to strengthen long-term sustainability through partnerships, funding, staffing, or community investment.</w:t>
      </w:r>
    </w:p>
    <w:p w14:paraId="7743147F" w14:textId="429418B0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775890CE" w14:textId="0B37B7E6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>SECTION 5: Commitment to Quality and Continuous Improvement</w:t>
      </w:r>
    </w:p>
    <w:p w14:paraId="760177E4" w14:textId="73DCFE57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3058A47E" w14:textId="4CB9BAF0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  <w:b/>
          <w:bCs/>
        </w:rPr>
        <w:t xml:space="preserve">1. Quality Practices: </w:t>
      </w:r>
      <w:r w:rsidRPr="6CEE25E9">
        <w:rPr>
          <w:rFonts w:ascii="Garamond" w:eastAsia="Garamond" w:hAnsi="Garamond" w:cs="Garamond"/>
        </w:rPr>
        <w:t>Describe how your program uses quality improvement processes, coaching, feedback, data, or other strategies to strengthen outcomes for youth.</w:t>
      </w:r>
    </w:p>
    <w:p w14:paraId="44A1246F" w14:textId="590AFA54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3DB20CF5" w14:textId="183F36F9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  <w:b/>
          <w:bCs/>
        </w:rPr>
        <w:t xml:space="preserve">2. Youth Voice: </w:t>
      </w:r>
      <w:r w:rsidRPr="6CEE25E9">
        <w:rPr>
          <w:rFonts w:ascii="Garamond" w:eastAsia="Garamond" w:hAnsi="Garamond" w:cs="Garamond"/>
        </w:rPr>
        <w:t>How do youth help shape program experiences, priorities, or decisions?</w:t>
      </w:r>
    </w:p>
    <w:p w14:paraId="2CF7AD44" w14:textId="29CF52B6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3DE46380" w14:textId="0DC5C59D" w:rsidR="4CFE1B55" w:rsidRDefault="4CFE1B55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  <w:b/>
          <w:bCs/>
        </w:rPr>
        <w:t xml:space="preserve">3. Learning Community: </w:t>
      </w:r>
      <w:r w:rsidRPr="662A2DD8">
        <w:rPr>
          <w:rFonts w:ascii="Garamond" w:eastAsia="Garamond" w:hAnsi="Garamond" w:cs="Garamond"/>
        </w:rPr>
        <w:t>What expertise, practices, or lessons would your program be willing to share with the statewide Catalyst learning community?</w:t>
      </w:r>
    </w:p>
    <w:p w14:paraId="4BA2B533" w14:textId="2F6356D5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7992C85F" w14:textId="29CB9325" w:rsidR="4CFE1B55" w:rsidRDefault="4CFE1B55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>SECTION 6: Commitment and Assurances</w:t>
      </w:r>
    </w:p>
    <w:p w14:paraId="5606AF8B" w14:textId="2F84B0F2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22D944A8" w14:textId="0B5987B4" w:rsidR="562229EB" w:rsidRDefault="562229EB" w:rsidP="662A2DD8">
      <w:pPr>
        <w:spacing w:after="0"/>
        <w:rPr>
          <w:rFonts w:ascii="Garamond" w:eastAsia="Garamond" w:hAnsi="Garamond" w:cs="Garamond"/>
        </w:rPr>
      </w:pPr>
      <w:proofErr w:type="spellStart"/>
      <w:r w:rsidRPr="662A2DD8">
        <w:rPr>
          <w:rFonts w:ascii="Garamond" w:eastAsia="Garamond" w:hAnsi="Garamond" w:cs="Garamond"/>
        </w:rPr>
        <w:t>Prpgrams</w:t>
      </w:r>
      <w:proofErr w:type="spellEnd"/>
      <w:r w:rsidRPr="662A2DD8">
        <w:rPr>
          <w:rFonts w:ascii="Garamond" w:eastAsia="Garamond" w:hAnsi="Garamond" w:cs="Garamond"/>
        </w:rPr>
        <w:t xml:space="preserve"> </w:t>
      </w:r>
      <w:r w:rsidR="4CFE1B55" w:rsidRPr="662A2DD8">
        <w:rPr>
          <w:rFonts w:ascii="Garamond" w:eastAsia="Garamond" w:hAnsi="Garamond" w:cs="Garamond"/>
        </w:rPr>
        <w:t>receiving Catalyst Funding are joining a statewide learning community committed to advancing literacy and workforce exploration outcomes for Nebraska youth.</w:t>
      </w:r>
    </w:p>
    <w:p w14:paraId="30D0FC24" w14:textId="217E110F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632ADF94" w14:textId="5356108D" w:rsidR="699EAD66" w:rsidRDefault="699EAD66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Please</w:t>
      </w:r>
      <w:r w:rsidR="4CFE1B55" w:rsidRPr="662A2DD8">
        <w:rPr>
          <w:rFonts w:ascii="Garamond" w:eastAsia="Garamond" w:hAnsi="Garamond" w:cs="Garamond"/>
        </w:rPr>
        <w:t xml:space="preserve"> initial your agreement to:</w:t>
      </w:r>
    </w:p>
    <w:p w14:paraId="33FA730D" w14:textId="5C365083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___ Participate in Catalyst learning community activities</w:t>
      </w:r>
    </w:p>
    <w:p w14:paraId="22AA43B3" w14:textId="0ACD0FBB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3A4B8FA5" w14:textId="6929294C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___ Maintain timely communication with BSB</w:t>
      </w:r>
    </w:p>
    <w:p w14:paraId="4976A5A2" w14:textId="2F2049EB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003338AD" w14:textId="68CE369F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___ Participate in reporting and evaluation activities</w:t>
      </w:r>
    </w:p>
    <w:p w14:paraId="53A2DAD9" w14:textId="7C34263B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4AF2E6D4" w14:textId="6AB22C8E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___ Participate in advocacy and awareness opportunities</w:t>
      </w:r>
    </w:p>
    <w:p w14:paraId="34106F18" w14:textId="6157EBF2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2C66E1A5" w14:textId="2C1D8ABA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___ Implement programming aligned with the selected pathway</w:t>
      </w:r>
    </w:p>
    <w:p w14:paraId="37919708" w14:textId="240B22D9" w:rsidR="662A2DD8" w:rsidRDefault="662A2DD8" w:rsidP="662A2DD8">
      <w:pPr>
        <w:spacing w:after="0"/>
        <w:rPr>
          <w:rFonts w:ascii="Garamond" w:eastAsia="Garamond" w:hAnsi="Garamond" w:cs="Garamond"/>
          <w:b/>
          <w:bCs/>
        </w:rPr>
      </w:pPr>
    </w:p>
    <w:p w14:paraId="696EF55C" w14:textId="1A0B7A93" w:rsidR="666B079E" w:rsidRDefault="666B079E" w:rsidP="662A2DD8">
      <w:pPr>
        <w:spacing w:after="0"/>
        <w:rPr>
          <w:rFonts w:ascii="Garamond" w:eastAsia="Garamond" w:hAnsi="Garamond" w:cs="Garamond"/>
          <w:b/>
          <w:bCs/>
          <w:sz w:val="28"/>
          <w:szCs w:val="28"/>
        </w:rPr>
      </w:pPr>
      <w:r w:rsidRPr="662A2DD8">
        <w:rPr>
          <w:rFonts w:ascii="Garamond" w:eastAsia="Garamond" w:hAnsi="Garamond" w:cs="Garamond"/>
          <w:b/>
          <w:bCs/>
          <w:sz w:val="28"/>
          <w:szCs w:val="28"/>
        </w:rPr>
        <w:t>Workforce Pathway Plan</w:t>
      </w:r>
    </w:p>
    <w:p w14:paraId="3CD1449B" w14:textId="4082EE68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The Workforce Exploration Pathway helps young people discover future possibilities, connect learning to real-world opportunities, develop durable skills, and build confidence in their ability to pursue meaningful futures.</w:t>
      </w:r>
    </w:p>
    <w:p w14:paraId="5D2E6A20" w14:textId="4C09B2D9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6A0E70B1" w14:textId="1CF7558E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Programs should demonstrate how proposed activities align with the Workforce Exploration Pathway Framework and contribute to helping youth understand and navigate future pathways.</w:t>
      </w:r>
    </w:p>
    <w:p w14:paraId="2CA4740C" w14:textId="7C7F0726" w:rsidR="662A2DD8" w:rsidRDefault="662A2DD8" w:rsidP="662A2DD8">
      <w:pPr>
        <w:spacing w:after="0"/>
        <w:rPr>
          <w:rFonts w:ascii="Garamond" w:eastAsia="Garamond" w:hAnsi="Garamond" w:cs="Garamond"/>
          <w:b/>
          <w:bCs/>
          <w:sz w:val="28"/>
          <w:szCs w:val="28"/>
        </w:rPr>
      </w:pPr>
    </w:p>
    <w:p w14:paraId="74816092" w14:textId="05F44BD7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  <w:b/>
          <w:bCs/>
        </w:rPr>
        <w:t xml:space="preserve">1. Workforce Exploration Vision </w:t>
      </w:r>
      <w:r w:rsidRPr="662A2DD8">
        <w:rPr>
          <w:rFonts w:ascii="Garamond" w:eastAsia="Garamond" w:hAnsi="Garamond" w:cs="Garamond"/>
        </w:rPr>
        <w:t>(Recommended response length: 250–500 words)</w:t>
      </w:r>
    </w:p>
    <w:p w14:paraId="6559A068" w14:textId="2C9421BA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326132F3" w14:textId="61BE9E2F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Describe your vision for implementing the Workforce Exploration Pathway.</w:t>
      </w:r>
    </w:p>
    <w:p w14:paraId="020EA546" w14:textId="609FEB32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Please explain:</w:t>
      </w:r>
    </w:p>
    <w:p w14:paraId="04F90B4B" w14:textId="3CAB4D1D" w:rsidR="666B079E" w:rsidRDefault="666B079E" w:rsidP="007B0296">
      <w:pPr>
        <w:numPr>
          <w:ilvl w:val="0"/>
          <w:numId w:val="9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Why this pathway is a good fit for the youth and community you serve.</w:t>
      </w:r>
    </w:p>
    <w:p w14:paraId="3F9FC44C" w14:textId="71A889C0" w:rsidR="666B079E" w:rsidRDefault="666B079E" w:rsidP="007B0296">
      <w:pPr>
        <w:numPr>
          <w:ilvl w:val="0"/>
          <w:numId w:val="9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How your proposed activities will help youth discover future possibilities and connect learning to future opportunities.</w:t>
      </w:r>
    </w:p>
    <w:p w14:paraId="58A27CF3" w14:textId="37D583EA" w:rsidR="666B079E" w:rsidRDefault="666B079E" w:rsidP="007B0296">
      <w:pPr>
        <w:numPr>
          <w:ilvl w:val="0"/>
          <w:numId w:val="9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The primary career sector(s) or areas of exploration that will be featured, if applicable.</w:t>
      </w:r>
    </w:p>
    <w:p w14:paraId="0F00F4FD" w14:textId="7F291474" w:rsidR="243E9B88" w:rsidRDefault="243E9B88" w:rsidP="243E9B88">
      <w:pPr>
        <w:spacing w:after="0"/>
        <w:rPr>
          <w:rFonts w:ascii="Garamond" w:eastAsia="Garamond" w:hAnsi="Garamond" w:cs="Garamond"/>
        </w:rPr>
      </w:pPr>
    </w:p>
    <w:p w14:paraId="196A07FC" w14:textId="7BDC2D68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  <w:b/>
          <w:bCs/>
        </w:rPr>
        <w:t xml:space="preserve">2. Developmental Approach </w:t>
      </w:r>
      <w:r w:rsidRPr="662A2DD8">
        <w:rPr>
          <w:rFonts w:ascii="Garamond" w:eastAsia="Garamond" w:hAnsi="Garamond" w:cs="Garamond"/>
        </w:rPr>
        <w:t xml:space="preserve">(Recommended response length: 250–500 words) </w:t>
      </w:r>
    </w:p>
    <w:p w14:paraId="429FD060" w14:textId="51867515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Describe how Workforce Exploration activities will be tailored to the age group(s) you serve.</w:t>
      </w:r>
    </w:p>
    <w:p w14:paraId="1BB63EA0" w14:textId="7690253E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681C0DE8" w14:textId="6E08CCB8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As applicable, explain how your program will support:</w:t>
      </w:r>
    </w:p>
    <w:p w14:paraId="75C5C4EF" w14:textId="3A2E3712" w:rsidR="666B079E" w:rsidRDefault="666B079E" w:rsidP="007B0296">
      <w:pPr>
        <w:numPr>
          <w:ilvl w:val="0"/>
          <w:numId w:val="18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Future Pathways Awareness (Elementary)</w:t>
      </w:r>
    </w:p>
    <w:p w14:paraId="73C436EC" w14:textId="4DB04948" w:rsidR="666B079E" w:rsidRDefault="666B079E" w:rsidP="007B0296">
      <w:pPr>
        <w:numPr>
          <w:ilvl w:val="0"/>
          <w:numId w:val="18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Future Pathways Exploration (Middle School)</w:t>
      </w:r>
    </w:p>
    <w:p w14:paraId="66C54811" w14:textId="18693B7E" w:rsidR="666B079E" w:rsidRDefault="666B079E" w:rsidP="007B0296">
      <w:pPr>
        <w:numPr>
          <w:ilvl w:val="0"/>
          <w:numId w:val="18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Future Pathways Preparation (High School)</w:t>
      </w:r>
    </w:p>
    <w:p w14:paraId="026FDEF5" w14:textId="5071010E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30EF1819" w14:textId="271564CB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Please describe how activities are developmentally appropriate and meaningful for participating youth.</w:t>
      </w:r>
    </w:p>
    <w:p w14:paraId="45DC93F9" w14:textId="66FE3A35" w:rsidR="662A2DD8" w:rsidRDefault="662A2DD8" w:rsidP="662A2DD8">
      <w:pPr>
        <w:spacing w:after="0"/>
        <w:rPr>
          <w:rFonts w:ascii="Garamond" w:eastAsia="Garamond" w:hAnsi="Garamond" w:cs="Garamond"/>
          <w:b/>
          <w:bCs/>
        </w:rPr>
      </w:pPr>
    </w:p>
    <w:p w14:paraId="4B24FA3A" w14:textId="5EAB4BC2" w:rsidR="666B079E" w:rsidRDefault="666B079E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>3. Career-Connected Learning Experiences</w:t>
      </w:r>
      <w:r w:rsidRPr="662A2DD8">
        <w:rPr>
          <w:rFonts w:ascii="Garamond" w:eastAsia="Garamond" w:hAnsi="Garamond" w:cs="Garamond"/>
        </w:rPr>
        <w:t xml:space="preserve"> (Recommended response length: 500–</w:t>
      </w:r>
      <w:r w:rsidR="29C479BA" w:rsidRPr="662A2DD8">
        <w:rPr>
          <w:rFonts w:ascii="Garamond" w:eastAsia="Garamond" w:hAnsi="Garamond" w:cs="Garamond"/>
        </w:rPr>
        <w:t>600</w:t>
      </w:r>
      <w:r w:rsidRPr="662A2DD8">
        <w:rPr>
          <w:rFonts w:ascii="Garamond" w:eastAsia="Garamond" w:hAnsi="Garamond" w:cs="Garamond"/>
        </w:rPr>
        <w:t xml:space="preserve"> words) </w:t>
      </w:r>
    </w:p>
    <w:p w14:paraId="6BA7672B" w14:textId="74604C78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Programs must provide either:</w:t>
      </w:r>
    </w:p>
    <w:p w14:paraId="21585599" w14:textId="640F52C7" w:rsidR="666B079E" w:rsidRDefault="666B079E" w:rsidP="007B0296">
      <w:pPr>
        <w:numPr>
          <w:ilvl w:val="0"/>
          <w:numId w:val="4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A structured career-connected curriculum, club, project, or learning strand; or</w:t>
      </w:r>
    </w:p>
    <w:p w14:paraId="408A0FA1" w14:textId="76AE5311" w:rsidR="666B079E" w:rsidRDefault="666B079E" w:rsidP="007B0296">
      <w:pPr>
        <w:numPr>
          <w:ilvl w:val="0"/>
          <w:numId w:val="4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A series of intentional career-connected learning experiences.</w:t>
      </w:r>
    </w:p>
    <w:p w14:paraId="5D5B3078" w14:textId="01336449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3D6A407F" w14:textId="272A8193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Describe the career-connected learning opportunities youth will participate in.</w:t>
      </w:r>
    </w:p>
    <w:p w14:paraId="6681C5B6" w14:textId="2FB8FE19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3A5E4738" w14:textId="24063655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Examples may include:</w:t>
      </w:r>
    </w:p>
    <w:p w14:paraId="7BA04EF9" w14:textId="3C93E64B" w:rsidR="666B079E" w:rsidRDefault="666B079E" w:rsidP="007B0296">
      <w:pPr>
        <w:numPr>
          <w:ilvl w:val="0"/>
          <w:numId w:val="5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Career-connected STEM activities</w:t>
      </w:r>
    </w:p>
    <w:p w14:paraId="115BA1C4" w14:textId="0A5A618C" w:rsidR="666B079E" w:rsidRDefault="666B079E" w:rsidP="007B0296">
      <w:pPr>
        <w:numPr>
          <w:ilvl w:val="0"/>
          <w:numId w:val="5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Career-themed clubs</w:t>
      </w:r>
    </w:p>
    <w:p w14:paraId="37112A47" w14:textId="12B46A5D" w:rsidR="666B079E" w:rsidRDefault="666B079E" w:rsidP="007B0296">
      <w:pPr>
        <w:numPr>
          <w:ilvl w:val="0"/>
          <w:numId w:val="5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Guest speakers</w:t>
      </w:r>
    </w:p>
    <w:p w14:paraId="7878C277" w14:textId="23DD1F35" w:rsidR="666B079E" w:rsidRDefault="666B079E" w:rsidP="007B0296">
      <w:pPr>
        <w:numPr>
          <w:ilvl w:val="0"/>
          <w:numId w:val="5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Family career spotlights</w:t>
      </w:r>
    </w:p>
    <w:p w14:paraId="063D5CF8" w14:textId="3BF381E1" w:rsidR="666B079E" w:rsidRDefault="666B079E" w:rsidP="007B0296">
      <w:pPr>
        <w:numPr>
          <w:ilvl w:val="0"/>
          <w:numId w:val="5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Career fairs</w:t>
      </w:r>
    </w:p>
    <w:p w14:paraId="6647FF91" w14:textId="3B701166" w:rsidR="666B079E" w:rsidRDefault="666B079E" w:rsidP="007B0296">
      <w:pPr>
        <w:numPr>
          <w:ilvl w:val="0"/>
          <w:numId w:val="5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Workplace visits</w:t>
      </w:r>
    </w:p>
    <w:p w14:paraId="3486AE69" w14:textId="77ED1C26" w:rsidR="666B079E" w:rsidRDefault="666B079E" w:rsidP="007B0296">
      <w:pPr>
        <w:numPr>
          <w:ilvl w:val="0"/>
          <w:numId w:val="5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Community-based projects</w:t>
      </w:r>
    </w:p>
    <w:p w14:paraId="04607E9A" w14:textId="0726396B" w:rsidR="666B079E" w:rsidRDefault="666B079E" w:rsidP="007B0296">
      <w:pPr>
        <w:numPr>
          <w:ilvl w:val="0"/>
          <w:numId w:val="5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Entrepreneurship activities</w:t>
      </w:r>
    </w:p>
    <w:p w14:paraId="3BBA7339" w14:textId="78B54CC9" w:rsidR="666B079E" w:rsidRDefault="666B079E" w:rsidP="007B0296">
      <w:pPr>
        <w:numPr>
          <w:ilvl w:val="0"/>
          <w:numId w:val="5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lastRenderedPageBreak/>
        <w:t>Industry challenges</w:t>
      </w:r>
    </w:p>
    <w:p w14:paraId="5DB85DFB" w14:textId="21FB6133" w:rsidR="666B079E" w:rsidRDefault="666B079E" w:rsidP="007B0296">
      <w:pPr>
        <w:numPr>
          <w:ilvl w:val="0"/>
          <w:numId w:val="5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Mentoring opportunities</w:t>
      </w:r>
    </w:p>
    <w:p w14:paraId="13605A2A" w14:textId="1401E325" w:rsidR="666B079E" w:rsidRDefault="666B079E" w:rsidP="007B0296">
      <w:pPr>
        <w:numPr>
          <w:ilvl w:val="0"/>
          <w:numId w:val="5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Service-learning projects</w:t>
      </w:r>
    </w:p>
    <w:p w14:paraId="34F35A62" w14:textId="79907435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4188E58E" w14:textId="154DF26B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Please explain how these experiences help youth better understand future pathways.</w:t>
      </w:r>
    </w:p>
    <w:p w14:paraId="10DE6297" w14:textId="06A99C39" w:rsidR="662A2DD8" w:rsidRDefault="662A2DD8" w:rsidP="662A2DD8">
      <w:pPr>
        <w:spacing w:after="0"/>
        <w:rPr>
          <w:rFonts w:ascii="Garamond" w:eastAsia="Garamond" w:hAnsi="Garamond" w:cs="Garamond"/>
          <w:b/>
          <w:bCs/>
        </w:rPr>
      </w:pPr>
    </w:p>
    <w:p w14:paraId="1858E741" w14:textId="49C4D905" w:rsidR="7804438B" w:rsidRDefault="7804438B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 xml:space="preserve">4. Durable Skill Development </w:t>
      </w:r>
      <w:r w:rsidRPr="662A2DD8">
        <w:rPr>
          <w:rFonts w:ascii="Garamond" w:eastAsia="Garamond" w:hAnsi="Garamond" w:cs="Garamond"/>
        </w:rPr>
        <w:t xml:space="preserve">(Recommended response length: 250–500 words) </w:t>
      </w:r>
    </w:p>
    <w:p w14:paraId="506598E0" w14:textId="1DD41E63" w:rsidR="7804438B" w:rsidRDefault="7804438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Identify 2–4 durable skills your program will intentionally develop through Workforce Exploration activities.</w:t>
      </w:r>
    </w:p>
    <w:p w14:paraId="1229B616" w14:textId="1B03F3D7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71A378A4" w14:textId="776FB30A" w:rsidR="7804438B" w:rsidRDefault="7804438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Examples include:</w:t>
      </w:r>
    </w:p>
    <w:p w14:paraId="13A4E774" w14:textId="3CC5E903" w:rsidR="7804438B" w:rsidRDefault="7804438B" w:rsidP="007B0296">
      <w:pPr>
        <w:numPr>
          <w:ilvl w:val="0"/>
          <w:numId w:val="14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Communication</w:t>
      </w:r>
    </w:p>
    <w:p w14:paraId="50EE6E6F" w14:textId="70D39400" w:rsidR="7804438B" w:rsidRDefault="7804438B" w:rsidP="007B0296">
      <w:pPr>
        <w:numPr>
          <w:ilvl w:val="0"/>
          <w:numId w:val="14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Collaboration</w:t>
      </w:r>
    </w:p>
    <w:p w14:paraId="0A54061D" w14:textId="114353F2" w:rsidR="7804438B" w:rsidRDefault="7804438B" w:rsidP="007B0296">
      <w:pPr>
        <w:numPr>
          <w:ilvl w:val="0"/>
          <w:numId w:val="14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Leadership</w:t>
      </w:r>
    </w:p>
    <w:p w14:paraId="09123C0B" w14:textId="59BBB4B2" w:rsidR="7804438B" w:rsidRDefault="7804438B" w:rsidP="007B0296">
      <w:pPr>
        <w:numPr>
          <w:ilvl w:val="0"/>
          <w:numId w:val="14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Critical thinking</w:t>
      </w:r>
    </w:p>
    <w:p w14:paraId="07C4DFEA" w14:textId="39B0B26C" w:rsidR="7804438B" w:rsidRDefault="7804438B" w:rsidP="007B0296">
      <w:pPr>
        <w:numPr>
          <w:ilvl w:val="0"/>
          <w:numId w:val="14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Problem solving</w:t>
      </w:r>
    </w:p>
    <w:p w14:paraId="7B183D69" w14:textId="32A3C83E" w:rsidR="7804438B" w:rsidRDefault="7804438B" w:rsidP="007B0296">
      <w:pPr>
        <w:numPr>
          <w:ilvl w:val="0"/>
          <w:numId w:val="14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Goal setting</w:t>
      </w:r>
    </w:p>
    <w:p w14:paraId="1D7B9D26" w14:textId="331999E9" w:rsidR="7804438B" w:rsidRDefault="7804438B" w:rsidP="007B0296">
      <w:pPr>
        <w:numPr>
          <w:ilvl w:val="0"/>
          <w:numId w:val="14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Growth mindset</w:t>
      </w:r>
    </w:p>
    <w:p w14:paraId="3038EBD6" w14:textId="6B2DCCAD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67958327" w14:textId="611A3EA0" w:rsidR="7804438B" w:rsidRDefault="7804438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Describe how youth will practice and strengthen these skills through pathway activities.</w:t>
      </w:r>
    </w:p>
    <w:p w14:paraId="071FAB08" w14:textId="4959700E" w:rsidR="662A2DD8" w:rsidRDefault="662A2DD8" w:rsidP="662A2DD8">
      <w:pPr>
        <w:spacing w:after="0"/>
        <w:rPr>
          <w:rFonts w:ascii="Garamond" w:eastAsia="Garamond" w:hAnsi="Garamond" w:cs="Garamond"/>
          <w:b/>
          <w:bCs/>
        </w:rPr>
      </w:pPr>
    </w:p>
    <w:p w14:paraId="008BAB56" w14:textId="79F71968" w:rsidR="7804438B" w:rsidRDefault="7804438B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 xml:space="preserve">5. Future Pathways Partner </w:t>
      </w:r>
      <w:r w:rsidRPr="662A2DD8">
        <w:rPr>
          <w:rFonts w:ascii="Garamond" w:eastAsia="Garamond" w:hAnsi="Garamond" w:cs="Garamond"/>
        </w:rPr>
        <w:t xml:space="preserve">(Recommended response length: 250–400 words) </w:t>
      </w:r>
    </w:p>
    <w:p w14:paraId="409AEE58" w14:textId="5CAC078D" w:rsidR="7804438B" w:rsidRDefault="7804438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Identify at least one Future Pathways Partner that will support the implementation of your Workforce Exploration Pathway.</w:t>
      </w:r>
    </w:p>
    <w:p w14:paraId="39719D51" w14:textId="2F367211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30A22591" w14:textId="37E0FAA7" w:rsidR="7804438B" w:rsidRDefault="7804438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Potential partners may include:</w:t>
      </w:r>
    </w:p>
    <w:p w14:paraId="097AAD16" w14:textId="5563B497" w:rsidR="7804438B" w:rsidRDefault="7804438B" w:rsidP="007B0296">
      <w:pPr>
        <w:numPr>
          <w:ilvl w:val="0"/>
          <w:numId w:val="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Employers</w:t>
      </w:r>
    </w:p>
    <w:p w14:paraId="0B74D434" w14:textId="6B3C22E5" w:rsidR="7804438B" w:rsidRDefault="7804438B" w:rsidP="007B0296">
      <w:pPr>
        <w:numPr>
          <w:ilvl w:val="0"/>
          <w:numId w:val="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Postsecondary institutions</w:t>
      </w:r>
    </w:p>
    <w:p w14:paraId="12CA97EA" w14:textId="23DBEF4B" w:rsidR="7804438B" w:rsidRDefault="7804438B" w:rsidP="007B0296">
      <w:pPr>
        <w:numPr>
          <w:ilvl w:val="0"/>
          <w:numId w:val="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Chambers of commerce</w:t>
      </w:r>
    </w:p>
    <w:p w14:paraId="7F38F8BD" w14:textId="7070BB27" w:rsidR="7804438B" w:rsidRDefault="7804438B" w:rsidP="007B0296">
      <w:pPr>
        <w:numPr>
          <w:ilvl w:val="0"/>
          <w:numId w:val="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Libraries</w:t>
      </w:r>
    </w:p>
    <w:p w14:paraId="532416C4" w14:textId="63303919" w:rsidR="7804438B" w:rsidRDefault="7804438B" w:rsidP="007B0296">
      <w:pPr>
        <w:numPr>
          <w:ilvl w:val="0"/>
          <w:numId w:val="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Extension offices</w:t>
      </w:r>
    </w:p>
    <w:p w14:paraId="019380F6" w14:textId="54B3CF70" w:rsidR="7804438B" w:rsidRDefault="7804438B" w:rsidP="007B0296">
      <w:pPr>
        <w:numPr>
          <w:ilvl w:val="0"/>
          <w:numId w:val="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Healthcare organizations</w:t>
      </w:r>
    </w:p>
    <w:p w14:paraId="3B42E404" w14:textId="0DCAAC85" w:rsidR="7804438B" w:rsidRDefault="7804438B" w:rsidP="007B0296">
      <w:pPr>
        <w:numPr>
          <w:ilvl w:val="0"/>
          <w:numId w:val="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Community-based organizations</w:t>
      </w:r>
    </w:p>
    <w:p w14:paraId="263E192C" w14:textId="4C3D32B5" w:rsidR="7804438B" w:rsidRDefault="7804438B" w:rsidP="007B0296">
      <w:pPr>
        <w:numPr>
          <w:ilvl w:val="0"/>
          <w:numId w:val="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Industry associations</w:t>
      </w:r>
    </w:p>
    <w:p w14:paraId="7D4A834C" w14:textId="5AD5D51B" w:rsidR="7804438B" w:rsidRDefault="7804438B" w:rsidP="007B0296">
      <w:pPr>
        <w:numPr>
          <w:ilvl w:val="0"/>
          <w:numId w:val="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Public agencies</w:t>
      </w:r>
    </w:p>
    <w:p w14:paraId="777639D7" w14:textId="54E525EB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14C4C7BE" w14:textId="019152D9" w:rsidR="7804438B" w:rsidRDefault="7804438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Describe:</w:t>
      </w:r>
    </w:p>
    <w:p w14:paraId="0EB1470D" w14:textId="7D800423" w:rsidR="7804438B" w:rsidRDefault="7804438B" w:rsidP="007B0296">
      <w:pPr>
        <w:numPr>
          <w:ilvl w:val="0"/>
          <w:numId w:val="6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lastRenderedPageBreak/>
        <w:t>The partner's role</w:t>
      </w:r>
    </w:p>
    <w:p w14:paraId="2851961D" w14:textId="42B9EC78" w:rsidR="7804438B" w:rsidRDefault="7804438B" w:rsidP="007B0296">
      <w:pPr>
        <w:numPr>
          <w:ilvl w:val="0"/>
          <w:numId w:val="6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Planned activities or contributions</w:t>
      </w:r>
    </w:p>
    <w:p w14:paraId="5F260989" w14:textId="203AFD7B" w:rsidR="7804438B" w:rsidRDefault="7804438B" w:rsidP="007B0296">
      <w:pPr>
        <w:numPr>
          <w:ilvl w:val="0"/>
          <w:numId w:val="6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How the partnership will help youth explore future possibilities</w:t>
      </w:r>
    </w:p>
    <w:p w14:paraId="79BDA08C" w14:textId="20607162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12610527" w14:textId="23031541" w:rsidR="7804438B" w:rsidRDefault="7804438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Please attach a letter of support from at least one Future Pathways Partner.</w:t>
      </w:r>
    </w:p>
    <w:p w14:paraId="242AC320" w14:textId="336975E3" w:rsidR="662A2DD8" w:rsidRDefault="662A2DD8" w:rsidP="662A2DD8">
      <w:pPr>
        <w:spacing w:after="0"/>
        <w:rPr>
          <w:rFonts w:ascii="Garamond" w:eastAsia="Garamond" w:hAnsi="Garamond" w:cs="Garamond"/>
          <w:b/>
          <w:bCs/>
        </w:rPr>
      </w:pPr>
    </w:p>
    <w:p w14:paraId="4549D7A4" w14:textId="437649E8" w:rsidR="7804438B" w:rsidRDefault="7804438B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 xml:space="preserve">6. Youth Reflection and Intended Outcomes </w:t>
      </w:r>
      <w:r w:rsidRPr="662A2DD8">
        <w:rPr>
          <w:rFonts w:ascii="Garamond" w:eastAsia="Garamond" w:hAnsi="Garamond" w:cs="Garamond"/>
        </w:rPr>
        <w:t xml:space="preserve">(Recommended response length: 250–500 words) </w:t>
      </w:r>
    </w:p>
    <w:p w14:paraId="665159B8" w14:textId="13F81CC8" w:rsidR="7804438B" w:rsidRDefault="7804438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 xml:space="preserve">Describe how youth will reflect on their experiences and what changes you hope to see </w:t>
      </w:r>
      <w:proofErr w:type="gramStart"/>
      <w:r w:rsidRPr="662A2DD8">
        <w:rPr>
          <w:rFonts w:ascii="Garamond" w:eastAsia="Garamond" w:hAnsi="Garamond" w:cs="Garamond"/>
        </w:rPr>
        <w:t>as a result of</w:t>
      </w:r>
      <w:proofErr w:type="gramEnd"/>
      <w:r w:rsidRPr="662A2DD8">
        <w:rPr>
          <w:rFonts w:ascii="Garamond" w:eastAsia="Garamond" w:hAnsi="Garamond" w:cs="Garamond"/>
        </w:rPr>
        <w:t xml:space="preserve"> participation.</w:t>
      </w:r>
    </w:p>
    <w:p w14:paraId="5AC1F704" w14:textId="139AA933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6BC738EF" w14:textId="42EFF75D" w:rsidR="7804438B" w:rsidRDefault="7804438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Examples may include:</w:t>
      </w:r>
    </w:p>
    <w:p w14:paraId="02748F31" w14:textId="65564279" w:rsidR="7804438B" w:rsidRDefault="7804438B" w:rsidP="007B0296">
      <w:pPr>
        <w:numPr>
          <w:ilvl w:val="0"/>
          <w:numId w:val="17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Reflection activities</w:t>
      </w:r>
    </w:p>
    <w:p w14:paraId="4B6075A5" w14:textId="4B221D64" w:rsidR="7804438B" w:rsidRDefault="7804438B" w:rsidP="007B0296">
      <w:pPr>
        <w:numPr>
          <w:ilvl w:val="0"/>
          <w:numId w:val="17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Journaling</w:t>
      </w:r>
    </w:p>
    <w:p w14:paraId="2836437D" w14:textId="1E7486B6" w:rsidR="7804438B" w:rsidRDefault="7804438B" w:rsidP="007B0296">
      <w:pPr>
        <w:numPr>
          <w:ilvl w:val="0"/>
          <w:numId w:val="17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Interest inventories</w:t>
      </w:r>
    </w:p>
    <w:p w14:paraId="686EEDCF" w14:textId="40CD289C" w:rsidR="7804438B" w:rsidRDefault="7804438B" w:rsidP="007B0296">
      <w:pPr>
        <w:numPr>
          <w:ilvl w:val="0"/>
          <w:numId w:val="17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Goal-setting activities</w:t>
      </w:r>
    </w:p>
    <w:p w14:paraId="3959C92A" w14:textId="0C1CC6B1" w:rsidR="7804438B" w:rsidRDefault="7804438B" w:rsidP="007B0296">
      <w:pPr>
        <w:numPr>
          <w:ilvl w:val="0"/>
          <w:numId w:val="17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Presentations or showcases</w:t>
      </w:r>
    </w:p>
    <w:p w14:paraId="2E02BA54" w14:textId="01EDE662" w:rsidR="7804438B" w:rsidRDefault="7804438B" w:rsidP="007B0296">
      <w:pPr>
        <w:numPr>
          <w:ilvl w:val="0"/>
          <w:numId w:val="17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Youth-led discussions</w:t>
      </w:r>
    </w:p>
    <w:p w14:paraId="33790804" w14:textId="684CC7D1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1B3FA598" w14:textId="0D5A91CB" w:rsidR="7804438B" w:rsidRDefault="7804438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Please describe:</w:t>
      </w:r>
    </w:p>
    <w:p w14:paraId="2F1FF044" w14:textId="07C194F3" w:rsidR="7804438B" w:rsidRDefault="7804438B" w:rsidP="007B0296">
      <w:pPr>
        <w:numPr>
          <w:ilvl w:val="0"/>
          <w:numId w:val="2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How youth will make meaning of their experiences</w:t>
      </w:r>
    </w:p>
    <w:p w14:paraId="56FF346B" w14:textId="1CEA866B" w:rsidR="7804438B" w:rsidRDefault="7804438B" w:rsidP="007B0296">
      <w:pPr>
        <w:numPr>
          <w:ilvl w:val="0"/>
          <w:numId w:val="2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How youth voice will be incorporated</w:t>
      </w:r>
    </w:p>
    <w:p w14:paraId="715A4B2C" w14:textId="64B243BD" w:rsidR="7804438B" w:rsidRDefault="7804438B" w:rsidP="007B0296">
      <w:pPr>
        <w:numPr>
          <w:ilvl w:val="0"/>
          <w:numId w:val="2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The outcomes you hope youth will achieve through participation</w:t>
      </w:r>
    </w:p>
    <w:p w14:paraId="1424FC70" w14:textId="6E76829A" w:rsidR="662A2DD8" w:rsidRDefault="662A2DD8" w:rsidP="662A2DD8">
      <w:pPr>
        <w:spacing w:after="0"/>
        <w:rPr>
          <w:rFonts w:ascii="Garamond" w:eastAsia="Garamond" w:hAnsi="Garamond" w:cs="Garamond"/>
          <w:b/>
          <w:bCs/>
        </w:rPr>
      </w:pPr>
    </w:p>
    <w:p w14:paraId="3E7B094D" w14:textId="1CF61E9E" w:rsidR="7804438B" w:rsidRDefault="7804438B" w:rsidP="662A2DD8">
      <w:pPr>
        <w:spacing w:after="12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>Career Sector Focus (Select All That Apply in bold or yellow highlight)</w:t>
      </w:r>
    </w:p>
    <w:p w14:paraId="4A4A3E00" w14:textId="73689738" w:rsidR="7804438B" w:rsidRDefault="7804438B" w:rsidP="662A2DD8">
      <w:pPr>
        <w:spacing w:after="12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☐ Healthcare, Human Services, Education, Administration, and Literacy (HEAL)</w:t>
      </w:r>
    </w:p>
    <w:p w14:paraId="71374F6E" w14:textId="6510D67A" w:rsidR="7804438B" w:rsidRDefault="7804438B" w:rsidP="662A2DD8">
      <w:pPr>
        <w:spacing w:after="12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☐ STEM and Technology</w:t>
      </w:r>
    </w:p>
    <w:p w14:paraId="3D68E8B2" w14:textId="6E6C0760" w:rsidR="7804438B" w:rsidRDefault="7804438B" w:rsidP="662A2DD8">
      <w:pPr>
        <w:spacing w:after="12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☐ Agriculture and Natural Resources</w:t>
      </w:r>
    </w:p>
    <w:p w14:paraId="6EE37026" w14:textId="303B1C82" w:rsidR="7804438B" w:rsidRDefault="7804438B" w:rsidP="662A2DD8">
      <w:pPr>
        <w:spacing w:after="12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☐ Skilled Trades, Manufacturing, and Construction</w:t>
      </w:r>
    </w:p>
    <w:p w14:paraId="000886D0" w14:textId="3E32FDC8" w:rsidR="7804438B" w:rsidRDefault="7804438B" w:rsidP="662A2DD8">
      <w:pPr>
        <w:spacing w:after="12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☐ Entrepreneurship and Business</w:t>
      </w:r>
    </w:p>
    <w:p w14:paraId="67FFE3EA" w14:textId="79905D95" w:rsidR="7804438B" w:rsidRDefault="7804438B" w:rsidP="662A2DD8">
      <w:pPr>
        <w:spacing w:after="12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☐ Education</w:t>
      </w:r>
    </w:p>
    <w:p w14:paraId="267D5289" w14:textId="34C0E979" w:rsidR="7804438B" w:rsidRDefault="7804438B" w:rsidP="662A2DD8">
      <w:pPr>
        <w:spacing w:after="12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☐ Public Service and Community Leadership</w:t>
      </w:r>
    </w:p>
    <w:p w14:paraId="7620F133" w14:textId="0B5CF66B" w:rsidR="7804438B" w:rsidRDefault="7804438B" w:rsidP="662A2DD8">
      <w:pPr>
        <w:spacing w:after="12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☐ Arts, Media, and Creative Industries</w:t>
      </w:r>
    </w:p>
    <w:p w14:paraId="66769281" w14:textId="3201F011" w:rsidR="7804438B" w:rsidRDefault="7804438B" w:rsidP="662A2DD8">
      <w:pPr>
        <w:spacing w:after="12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☐ Multiple / Broad Career Exploration</w:t>
      </w:r>
    </w:p>
    <w:p w14:paraId="41143EB3" w14:textId="6374C6F1" w:rsidR="7804438B" w:rsidRDefault="7804438B" w:rsidP="662A2DD8">
      <w:pPr>
        <w:spacing w:after="12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lastRenderedPageBreak/>
        <w:t>☐ Other: ______________________</w:t>
      </w:r>
    </w:p>
    <w:p w14:paraId="2AF64AC4" w14:textId="3323E082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1DD96187" w14:textId="516543F4" w:rsidR="44DF8C87" w:rsidRDefault="44DF8C87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  <w:b/>
          <w:bCs/>
        </w:rPr>
        <w:t xml:space="preserve">Research &amp; Innovation Interest </w:t>
      </w:r>
      <w:r w:rsidRPr="662A2DD8">
        <w:rPr>
          <w:rFonts w:ascii="Garamond" w:eastAsia="Garamond" w:hAnsi="Garamond" w:cs="Garamond"/>
        </w:rPr>
        <w:t>(optional)</w:t>
      </w:r>
    </w:p>
    <w:p w14:paraId="1687CCAE" w14:textId="46965BAF" w:rsidR="44DF8C87" w:rsidRDefault="44DF8C87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I would like to be considered for the Research &amp; Innovation Cohort.</w:t>
      </w:r>
    </w:p>
    <w:p w14:paraId="0D879712" w14:textId="78D7145B" w:rsidR="44DF8C87" w:rsidRDefault="44DF8C87" w:rsidP="007B0296">
      <w:pPr>
        <w:pStyle w:val="ListParagraph"/>
        <w:numPr>
          <w:ilvl w:val="0"/>
          <w:numId w:val="1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Yes</w:t>
      </w:r>
    </w:p>
    <w:p w14:paraId="01A04F4E" w14:textId="59D6C667" w:rsidR="44DF8C87" w:rsidRDefault="44DF8C87" w:rsidP="007B0296">
      <w:pPr>
        <w:pStyle w:val="ListParagraph"/>
        <w:numPr>
          <w:ilvl w:val="0"/>
          <w:numId w:val="1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No</w:t>
      </w:r>
    </w:p>
    <w:p w14:paraId="264AAA66" w14:textId="6ADF4014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2B17529E" w14:textId="5FB69C4C" w:rsidR="1B0928D0" w:rsidRDefault="1B0928D0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>If yes, briefly describe why your program would be a strong Research &amp; Innovation Cohort site and what you hope to learn through participation</w:t>
      </w:r>
      <w:r w:rsidR="773976FD" w:rsidRPr="662A2DD8">
        <w:rPr>
          <w:rFonts w:ascii="Garamond" w:eastAsia="Garamond" w:hAnsi="Garamond" w:cs="Garamond"/>
          <w:b/>
          <w:bCs/>
        </w:rPr>
        <w:t xml:space="preserve"> (</w:t>
      </w:r>
      <w:r w:rsidR="51AE38F8" w:rsidRPr="243E9B88">
        <w:rPr>
          <w:rFonts w:ascii="Garamond" w:eastAsia="Garamond" w:hAnsi="Garamond" w:cs="Garamond"/>
          <w:b/>
          <w:bCs/>
        </w:rPr>
        <w:t>250</w:t>
      </w:r>
      <w:r w:rsidR="773976FD" w:rsidRPr="243E9B88">
        <w:rPr>
          <w:rFonts w:ascii="Garamond" w:eastAsia="Garamond" w:hAnsi="Garamond" w:cs="Garamond"/>
          <w:b/>
          <w:bCs/>
        </w:rPr>
        <w:t>-</w:t>
      </w:r>
      <w:r w:rsidR="773976FD" w:rsidRPr="662A2DD8">
        <w:rPr>
          <w:rFonts w:ascii="Garamond" w:eastAsia="Garamond" w:hAnsi="Garamond" w:cs="Garamond"/>
          <w:b/>
          <w:bCs/>
        </w:rPr>
        <w:t>400 words).</w:t>
      </w:r>
    </w:p>
    <w:p w14:paraId="38E23A5A" w14:textId="73AC0F99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0833A84A" w14:textId="15018F98" w:rsidR="243E9B88" w:rsidRDefault="243E9B88" w:rsidP="243E9B88">
      <w:pPr>
        <w:spacing w:after="0"/>
        <w:rPr>
          <w:rFonts w:ascii="Garamond" w:eastAsia="Garamond" w:hAnsi="Garamond" w:cs="Garamond"/>
        </w:rPr>
      </w:pPr>
    </w:p>
    <w:p w14:paraId="7E66530A" w14:textId="3373F30D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3C8E198A" w14:textId="533B1E3E" w:rsidR="3A6ADD80" w:rsidRDefault="4CFE1B55" w:rsidP="662A2DD8">
      <w:pPr>
        <w:spacing w:after="0"/>
        <w:rPr>
          <w:rFonts w:ascii="Garamond" w:eastAsia="Garamond" w:hAnsi="Garamond" w:cs="Garamond"/>
          <w:b/>
        </w:rPr>
      </w:pPr>
      <w:r w:rsidRPr="243E9B88">
        <w:rPr>
          <w:rFonts w:ascii="Garamond" w:eastAsia="Garamond" w:hAnsi="Garamond" w:cs="Garamond"/>
          <w:b/>
        </w:rPr>
        <w:t>BUDGET SECTION</w:t>
      </w:r>
    </w:p>
    <w:p w14:paraId="348D7068" w14:textId="6F93326D" w:rsidR="3A6ADD80" w:rsidRDefault="77AC5E1F" w:rsidP="243E9B88">
      <w:pPr>
        <w:spacing w:after="0"/>
        <w:rPr>
          <w:rFonts w:ascii="Garamond" w:eastAsia="Garamond" w:hAnsi="Garamond" w:cs="Garamond"/>
        </w:rPr>
      </w:pPr>
      <w:r w:rsidRPr="243E9B88">
        <w:rPr>
          <w:rFonts w:ascii="Garamond" w:eastAsia="Garamond" w:hAnsi="Garamond" w:cs="Garamond"/>
          <w:color w:val="000000" w:themeColor="text1"/>
        </w:rPr>
        <w:t>Please complete the budget table below.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775"/>
        <w:gridCol w:w="5130"/>
        <w:gridCol w:w="1425"/>
      </w:tblGrid>
      <w:tr w:rsidR="243E9B88" w14:paraId="5AEB7C60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4AB7"/>
          </w:tcPr>
          <w:p w14:paraId="584DC825" w14:textId="400DB18E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F5F5F5"/>
              </w:rPr>
            </w:pPr>
            <w:r w:rsidRPr="243E9B88">
              <w:rPr>
                <w:rFonts w:ascii="Garamond" w:eastAsia="Garamond" w:hAnsi="Garamond" w:cs="Garamond"/>
                <w:b/>
                <w:bCs/>
                <w:color w:val="FFFFFF" w:themeColor="background1"/>
              </w:rPr>
              <w:t>Category</w:t>
            </w:r>
            <w:r w:rsidRPr="243E9B88">
              <w:rPr>
                <w:rFonts w:ascii="Garamond" w:eastAsia="Garamond" w:hAnsi="Garamond" w:cs="Garamond"/>
                <w:color w:val="FFFFFF" w:themeColor="background1"/>
              </w:rPr>
              <w:t>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4AB7"/>
          </w:tcPr>
          <w:p w14:paraId="11B78FE4" w14:textId="1D67330C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F5F5F5"/>
              </w:rPr>
            </w:pPr>
            <w:r w:rsidRPr="243E9B88">
              <w:rPr>
                <w:rFonts w:ascii="Garamond" w:eastAsia="Garamond" w:hAnsi="Garamond" w:cs="Garamond"/>
                <w:b/>
                <w:bCs/>
                <w:color w:val="FFFFFF" w:themeColor="background1"/>
              </w:rPr>
              <w:t>Description</w:t>
            </w:r>
            <w:r w:rsidRPr="243E9B88">
              <w:rPr>
                <w:rFonts w:ascii="Garamond" w:eastAsia="Garamond" w:hAnsi="Garamond" w:cs="Garamond"/>
                <w:color w:val="FFFFFF" w:themeColor="background1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4AB7"/>
          </w:tcPr>
          <w:p w14:paraId="3FB5077F" w14:textId="491C18CE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F5F5F5"/>
              </w:rPr>
            </w:pPr>
            <w:r w:rsidRPr="243E9B88">
              <w:rPr>
                <w:rFonts w:ascii="Garamond" w:eastAsia="Garamond" w:hAnsi="Garamond" w:cs="Garamond"/>
                <w:b/>
                <w:bCs/>
                <w:color w:val="FFFFFF" w:themeColor="background1"/>
              </w:rPr>
              <w:t>Amount</w:t>
            </w:r>
            <w:r w:rsidRPr="243E9B88">
              <w:rPr>
                <w:rFonts w:ascii="Garamond" w:eastAsia="Garamond" w:hAnsi="Garamond" w:cs="Garamond"/>
                <w:color w:val="FFFFFF" w:themeColor="background1"/>
              </w:rPr>
              <w:t> </w:t>
            </w:r>
          </w:p>
        </w:tc>
      </w:tr>
      <w:tr w:rsidR="243E9B88" w14:paraId="7E22ECD5" w14:textId="77777777" w:rsidTr="243E9B88">
        <w:trPr>
          <w:trHeight w:val="285"/>
        </w:trPr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DFE"/>
          </w:tcPr>
          <w:p w14:paraId="4892C265" w14:textId="364B5189" w:rsidR="243E9B88" w:rsidRDefault="243E9B88" w:rsidP="243E9B88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 xml:space="preserve">REQUIRED: </w:t>
            </w:r>
            <w:r w:rsidR="72281CD9" w:rsidRPr="243E9B88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CAREER-CONNECTED LEARNING</w:t>
            </w:r>
          </w:p>
          <w:p w14:paraId="5F050D53" w14:textId="7676B287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 </w:t>
            </w:r>
          </w:p>
        </w:tc>
      </w:tr>
      <w:tr w:rsidR="243E9B88" w14:paraId="395D20ED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5BB59" w14:textId="5611D664" w:rsidR="049A4869" w:rsidRDefault="049A4869" w:rsidP="243E9B88">
            <w:pPr>
              <w:spacing w:after="0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Career-connected curriculum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824" w14:textId="38B1DA4E" w:rsidR="5F4A51E3" w:rsidRDefault="5F4A51E3" w:rsidP="243E9B88">
            <w:pPr>
              <w:spacing w:after="0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Materials for career-connected clubs, projects, STEM activities, industry challenges, entrepreneurship activities, or career exploration experiences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506E0" w14:textId="368405C1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572DCEC8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DB87" w14:textId="2D2A3CD1" w:rsidR="34560BE2" w:rsidRDefault="34560BE2" w:rsidP="243E9B88">
            <w:pPr>
              <w:spacing w:after="0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Career-connected learning experiences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1FF7" w14:textId="0D076B60" w:rsidR="34560BE2" w:rsidRDefault="34560BE2" w:rsidP="243E9B88">
            <w:pPr>
              <w:spacing w:after="0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Guest speakers, career fairs, workplace visits, career exploration events, career-themed activities, or community partner experiences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5E30" w14:textId="4EBDBCD2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0ED68695" w14:textId="77777777" w:rsidTr="243E9B88">
        <w:trPr>
          <w:trHeight w:val="285"/>
        </w:trPr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DFE"/>
          </w:tcPr>
          <w:p w14:paraId="17FEF71E" w14:textId="11BCEF79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 xml:space="preserve">REQUIRED: </w:t>
            </w:r>
            <w:r w:rsidR="4570834B" w:rsidRPr="243E9B88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FUTURE PATHWAY PARTNER</w:t>
            </w:r>
          </w:p>
          <w:p w14:paraId="2FC798AA" w14:textId="5879BCE0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243E9B88" w14:paraId="5FE1E44C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3565" w14:textId="4C75CCDF" w:rsidR="4570834B" w:rsidRDefault="4570834B" w:rsidP="243E9B88">
            <w:pPr>
              <w:spacing w:after="0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Community partnership activities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22BF" w14:textId="4A49D77F" w:rsidR="4570834B" w:rsidRDefault="4570834B" w:rsidP="243E9B88">
            <w:pPr>
              <w:spacing w:after="0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Costs associated with engaging Future Pathways Partners, including career exploration events, partner coordination, site visits, or related activities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662B" w14:textId="1836DB01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2D75A95C" w14:textId="77777777" w:rsidTr="243E9B88">
        <w:trPr>
          <w:trHeight w:val="285"/>
        </w:trPr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DFE"/>
          </w:tcPr>
          <w:p w14:paraId="50BBA83A" w14:textId="61C80DA6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REQUIRED: ADVOCACY</w:t>
            </w:r>
            <w:r w:rsidRPr="243E9B88">
              <w:rPr>
                <w:rFonts w:ascii="Garamond" w:eastAsia="Garamond" w:hAnsi="Garamond" w:cs="Garamond"/>
                <w:color w:val="000000" w:themeColor="text1"/>
              </w:rPr>
              <w:t> </w:t>
            </w:r>
          </w:p>
          <w:p w14:paraId="4D5C27D4" w14:textId="132B068C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  </w:t>
            </w:r>
          </w:p>
          <w:p w14:paraId="512AB3A1" w14:textId="6F411088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  </w:t>
            </w:r>
          </w:p>
        </w:tc>
      </w:tr>
      <w:tr w:rsidR="243E9B88" w14:paraId="0712E027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B6D18" w14:textId="5D1BAFE5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Advocacy materials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3BC1" w14:textId="6FA627B4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Printing of materials made in partnership with BSB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CB96" w14:textId="220F773B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</w:t>
            </w:r>
          </w:p>
          <w:p w14:paraId="4886C7F5" w14:textId="4AAAD09D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243E9B88" w14:paraId="2C071797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3DB23" w14:textId="45BE3B06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Travel &amp; lodging for event in Lincoln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69A" w14:textId="3D9C53A6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BSB advocacy gathering late winter/early spring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4D52" w14:textId="43A11B25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7C3364B1" w14:textId="77777777" w:rsidTr="243E9B88">
        <w:trPr>
          <w:trHeight w:val="285"/>
        </w:trPr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DFE"/>
          </w:tcPr>
          <w:p w14:paraId="66F8ED6F" w14:textId="0B2B6380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OPTIONAL ADD-ONS</w:t>
            </w:r>
            <w:r w:rsidRPr="243E9B88">
              <w:rPr>
                <w:rFonts w:ascii="Garamond" w:eastAsia="Garamond" w:hAnsi="Garamond" w:cs="Garamond"/>
                <w:color w:val="000000" w:themeColor="text1"/>
              </w:rPr>
              <w:t> </w:t>
            </w:r>
          </w:p>
          <w:p w14:paraId="1BB486EF" w14:textId="27F47E3B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  </w:t>
            </w:r>
          </w:p>
        </w:tc>
      </w:tr>
      <w:tr w:rsidR="243E9B88" w14:paraId="0188DFA3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60E1" w14:textId="2DA68D9F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lastRenderedPageBreak/>
              <w:t>Teen staff wages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4E04" w14:textId="0334629A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HS staff supporting</w:t>
            </w:r>
            <w:r w:rsidR="587F79B5" w:rsidRPr="243E9B88">
              <w:rPr>
                <w:rFonts w:ascii="Garamond" w:eastAsia="Garamond" w:hAnsi="Garamond" w:cs="Garamond"/>
                <w:color w:val="000000" w:themeColor="text1"/>
              </w:rPr>
              <w:t xml:space="preserve"> program</w:t>
            </w:r>
            <w:r w:rsidRPr="243E9B88">
              <w:rPr>
                <w:rFonts w:ascii="Garamond" w:eastAsia="Garamond" w:hAnsi="Garamond" w:cs="Garamond"/>
                <w:color w:val="000000" w:themeColor="text1"/>
              </w:rPr>
              <w:t xml:space="preserve"> activities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E75C" w14:textId="331410E9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6C9F802F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E7D3" w14:textId="46565F8E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Career exploration club supplies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04838" w14:textId="372BE0E3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Supplies for career-focused clubs, projects, and learning experiences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3FCA" w14:textId="3936E58E" w:rsidR="243E9B88" w:rsidRDefault="243E9B88" w:rsidP="243E9B88">
            <w:pPr>
              <w:spacing w:before="36" w:after="36"/>
            </w:pPr>
            <w:r w:rsidRPr="243E9B88">
              <w:rPr>
                <w:rFonts w:ascii="Aptos" w:eastAsia="Aptos" w:hAnsi="Aptos" w:cs="Aptos"/>
              </w:rPr>
              <w:t>$________</w:t>
            </w:r>
            <w:r w:rsidR="173ACCC9" w:rsidRPr="243E9B88">
              <w:rPr>
                <w:rFonts w:ascii="Aptos" w:eastAsia="Aptos" w:hAnsi="Aptos" w:cs="Aptos"/>
              </w:rPr>
              <w:t>_</w:t>
            </w:r>
          </w:p>
        </w:tc>
      </w:tr>
      <w:tr w:rsidR="243E9B88" w14:paraId="7ED51928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84F0" w14:textId="5971A431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Program staff wages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1F1D" w14:textId="4810548B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Staff time for pathway planning and facilitation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7A94" w14:textId="79ADC8FA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50AC518F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8714" w14:textId="3616B88C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Field trip admission and transportation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DAEB" w14:textId="0CE7B466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Career-connected field trips, workplace visits, postsecondary visits, community partner experiences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AF3D" w14:textId="188E42B0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4F2AFB05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2C13" w14:textId="5DBCFD5D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Postsecondary exploration activities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E3AF" w14:textId="43DC9FED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College visits, career fairs, career pathway events, credential exploration activities, or related experiences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F3BF" w14:textId="26E380C9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7C488203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94B5" w14:textId="7799B4D6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External professional development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8C50" w14:textId="54FAA33E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District/ESU experts, industry experts, conferences, certifications, or pathway-related training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6706" w14:textId="702A2D33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5CE1C39F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271F" w14:textId="20603881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Travel for professional development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F229" w14:textId="7969193C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Travel to in-person trainings, conferences, or pathway learning opportunities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69D8A" w14:textId="3D4C5602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6EDAE95E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0090" w14:textId="3D617C89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Youth leadership activities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C229" w14:textId="5AEF9E71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Youth advisory groups, youth-led projects, leadership development activities, or related stipends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71F7" w14:textId="3DE52397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1A08D130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E3A0" w14:textId="006695D9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Family engagement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7911" w14:textId="1AE8A6F5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Family career nights, family pathway exploration events, career showcases, or related activities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A339" w14:textId="3EFB9F01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 </w:t>
            </w:r>
            <w:r w:rsidR="6AAA50F5" w:rsidRPr="243E9B88">
              <w:rPr>
                <w:rFonts w:ascii="Garamond" w:eastAsia="Garamond" w:hAnsi="Garamond" w:cs="Garamond"/>
                <w:color w:val="000000" w:themeColor="text1"/>
              </w:rPr>
              <w:t>$________</w:t>
            </w:r>
          </w:p>
        </w:tc>
      </w:tr>
      <w:tr w:rsidR="243E9B88" w14:paraId="48C5793D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DC5B9" w14:textId="33AD9426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Reflection and showcase activities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B2AB" w14:textId="3DB5566F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 xml:space="preserve">Youth </w:t>
            </w:r>
            <w:proofErr w:type="gramStart"/>
            <w:r w:rsidRPr="243E9B88">
              <w:rPr>
                <w:rFonts w:ascii="Garamond" w:eastAsia="Garamond" w:hAnsi="Garamond" w:cs="Garamond"/>
              </w:rPr>
              <w:t>showcases</w:t>
            </w:r>
            <w:proofErr w:type="gramEnd"/>
            <w:r w:rsidRPr="243E9B88">
              <w:rPr>
                <w:rFonts w:ascii="Garamond" w:eastAsia="Garamond" w:hAnsi="Garamond" w:cs="Garamond"/>
              </w:rPr>
              <w:t>, presentations, career journals, reflection activities, or celebration events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FA76" w14:textId="10D73B21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10E7663C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405B" w14:textId="0A1ED320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Meeting costs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842C" w14:textId="7143A304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Meals, supplies, and planning meetings related to pathway implementation and development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BCEB" w14:textId="5FB5D4D4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2E399234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64D15" w14:textId="3C6747F4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Advocacy materials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62E4" w14:textId="663F332A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Printing of materials developed in partnership with BSB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B92D" w14:textId="566612A5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 </w:t>
            </w:r>
            <w:r w:rsidR="19B61EC4" w:rsidRPr="243E9B88">
              <w:rPr>
                <w:rFonts w:ascii="Garamond" w:eastAsia="Garamond" w:hAnsi="Garamond" w:cs="Garamond"/>
                <w:color w:val="000000" w:themeColor="text1"/>
              </w:rPr>
              <w:t>$________</w:t>
            </w:r>
          </w:p>
        </w:tc>
      </w:tr>
      <w:tr w:rsidR="243E9B88" w14:paraId="36666BE5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A71B" w14:textId="680AEDA1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Other (provide description)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45E72" w14:textId="69992699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F95" w14:textId="19F5F3C4" w:rsidR="243E9B88" w:rsidRDefault="243E9B88" w:rsidP="243E9B88">
            <w:pPr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</w:tbl>
    <w:p w14:paraId="7109D8EF" w14:textId="72436C5C" w:rsidR="3A6ADD80" w:rsidRDefault="3A6ADD80" w:rsidP="6CEE25E9">
      <w:pPr>
        <w:spacing w:after="0"/>
        <w:rPr>
          <w:rFonts w:ascii="Garamond" w:eastAsia="Garamond" w:hAnsi="Garamond" w:cs="Garamond"/>
        </w:rPr>
      </w:pPr>
    </w:p>
    <w:p w14:paraId="1C73BF67" w14:textId="1E292310" w:rsidR="3A6ADD80" w:rsidRDefault="5908FF61" w:rsidP="243E9B88">
      <w:pPr>
        <w:spacing w:after="0"/>
        <w:rPr>
          <w:rFonts w:ascii="Garamond" w:eastAsia="Garamond" w:hAnsi="Garamond" w:cs="Garamond"/>
          <w:color w:val="000000" w:themeColor="text1"/>
        </w:rPr>
      </w:pPr>
      <w:r w:rsidRPr="243E9B88">
        <w:rPr>
          <w:rFonts w:ascii="Garamond" w:eastAsia="Garamond" w:hAnsi="Garamond" w:cs="Garamond"/>
          <w:b/>
          <w:bCs/>
          <w:color w:val="000000" w:themeColor="text1"/>
        </w:rPr>
        <w:t>Total Funds Requested: $</w:t>
      </w:r>
      <w:r w:rsidRPr="243E9B88">
        <w:rPr>
          <w:rFonts w:ascii="Garamond" w:eastAsia="Garamond" w:hAnsi="Garamond" w:cs="Garamond"/>
          <w:color w:val="000000" w:themeColor="text1"/>
        </w:rPr>
        <w:t>__________________ </w:t>
      </w:r>
    </w:p>
    <w:p w14:paraId="42C246B0" w14:textId="4ACCED25" w:rsidR="3A6ADD80" w:rsidRDefault="3A6ADD80" w:rsidP="243E9B88">
      <w:pPr>
        <w:spacing w:after="0"/>
        <w:rPr>
          <w:rFonts w:ascii="Garamond" w:eastAsia="Garamond" w:hAnsi="Garamond" w:cs="Garamond"/>
          <w:color w:val="000000" w:themeColor="text1"/>
        </w:rPr>
      </w:pPr>
    </w:p>
    <w:p w14:paraId="03B99271" w14:textId="355ECC41" w:rsidR="3A6ADD80" w:rsidRDefault="3A6ADD80" w:rsidP="243E9B88">
      <w:pPr>
        <w:spacing w:after="0"/>
        <w:rPr>
          <w:rFonts w:ascii="Garamond" w:eastAsia="Garamond" w:hAnsi="Garamond" w:cs="Garamond"/>
          <w:color w:val="000000" w:themeColor="text1"/>
        </w:rPr>
      </w:pPr>
    </w:p>
    <w:p w14:paraId="241FBAB4" w14:textId="0165C9B5" w:rsidR="3A6ADD80" w:rsidRDefault="5908FF61" w:rsidP="243E9B88">
      <w:pPr>
        <w:spacing w:after="0"/>
        <w:rPr>
          <w:rFonts w:ascii="Garamond" w:eastAsia="Garamond" w:hAnsi="Garamond" w:cs="Garamond"/>
          <w:color w:val="000000" w:themeColor="text1"/>
        </w:rPr>
      </w:pPr>
      <w:r w:rsidRPr="243E9B88">
        <w:rPr>
          <w:rFonts w:ascii="Garamond" w:eastAsia="Garamond" w:hAnsi="Garamond" w:cs="Garamond"/>
          <w:color w:val="000000" w:themeColor="text1"/>
        </w:rPr>
        <w:t>Please provide a brief narrative explaining any budget items that need additional context: </w:t>
      </w:r>
    </w:p>
    <w:p w14:paraId="2714DF0D" w14:textId="5D21A534" w:rsidR="3A6ADD80" w:rsidRDefault="5908FF61" w:rsidP="243E9B88">
      <w:pPr>
        <w:spacing w:after="0"/>
        <w:rPr>
          <w:rFonts w:ascii="Garamond" w:eastAsia="Garamond" w:hAnsi="Garamond" w:cs="Garamond"/>
          <w:color w:val="000000" w:themeColor="text1"/>
        </w:rPr>
      </w:pPr>
      <w:r w:rsidRPr="243E9B88">
        <w:rPr>
          <w:rFonts w:ascii="Garamond" w:eastAsia="Garamond" w:hAnsi="Garamond" w:cs="Garamond"/>
          <w:color w:val="000000" w:themeColor="text1"/>
        </w:rPr>
        <w:t>  </w:t>
      </w:r>
    </w:p>
    <w:p w14:paraId="1708DC33" w14:textId="258C8DE4" w:rsidR="3A6ADD80" w:rsidRDefault="5908FF61" w:rsidP="243E9B88">
      <w:pPr>
        <w:spacing w:after="0"/>
        <w:rPr>
          <w:rFonts w:ascii="Garamond" w:eastAsia="Garamond" w:hAnsi="Garamond" w:cs="Garamond"/>
          <w:color w:val="000000" w:themeColor="text1"/>
        </w:rPr>
      </w:pPr>
      <w:r w:rsidRPr="243E9B88">
        <w:rPr>
          <w:rFonts w:ascii="Garamond" w:eastAsia="Garamond" w:hAnsi="Garamond" w:cs="Garamond"/>
          <w:color w:val="000000" w:themeColor="text1"/>
        </w:rPr>
        <w:t> </w:t>
      </w:r>
    </w:p>
    <w:p w14:paraId="1796935A" w14:textId="428A3832" w:rsidR="3A6ADD80" w:rsidRDefault="3A6ADD80" w:rsidP="243E9B88">
      <w:pPr>
        <w:spacing w:after="0"/>
        <w:rPr>
          <w:rFonts w:ascii="Garamond" w:eastAsia="Garamond" w:hAnsi="Garamond" w:cs="Garamond"/>
          <w:color w:val="000000" w:themeColor="text1"/>
        </w:rPr>
      </w:pPr>
    </w:p>
    <w:p w14:paraId="5AF7506A" w14:textId="1AAE2660" w:rsidR="3A6ADD80" w:rsidRDefault="3A6ADD80" w:rsidP="243E9B88">
      <w:pPr>
        <w:spacing w:after="0"/>
        <w:rPr>
          <w:rFonts w:ascii="Garamond" w:eastAsia="Garamond" w:hAnsi="Garamond" w:cs="Garamond"/>
          <w:color w:val="000000" w:themeColor="text1"/>
        </w:rPr>
      </w:pPr>
    </w:p>
    <w:p w14:paraId="485D8D9C" w14:textId="35CDBA4D" w:rsidR="3A6ADD80" w:rsidRDefault="5908FF61" w:rsidP="243E9B88">
      <w:pPr>
        <w:spacing w:after="0"/>
        <w:rPr>
          <w:rFonts w:ascii="Garamond" w:eastAsia="Garamond" w:hAnsi="Garamond" w:cs="Garamond"/>
          <w:color w:val="000000" w:themeColor="text1"/>
        </w:rPr>
      </w:pPr>
      <w:r w:rsidRPr="243E9B88">
        <w:rPr>
          <w:rFonts w:ascii="Garamond" w:eastAsia="Garamond" w:hAnsi="Garamond" w:cs="Garamond"/>
          <w:color w:val="000000" w:themeColor="text1"/>
        </w:rPr>
        <w:t xml:space="preserve"> </w:t>
      </w:r>
    </w:p>
    <w:p w14:paraId="4ED0995B" w14:textId="5EFF7BAE" w:rsidR="3A6ADD80" w:rsidRDefault="4CFE1B55" w:rsidP="662A2DD8">
      <w:pPr>
        <w:spacing w:after="0"/>
        <w:rPr>
          <w:rFonts w:ascii="Garamond" w:eastAsia="Garamond" w:hAnsi="Garamond" w:cs="Garamond"/>
          <w:color w:val="000000" w:themeColor="text1"/>
        </w:rPr>
      </w:pPr>
      <w:r w:rsidRPr="243E9B88">
        <w:rPr>
          <w:rFonts w:ascii="Garamond" w:eastAsia="Garamond" w:hAnsi="Garamond" w:cs="Garamond"/>
          <w:b/>
          <w:color w:val="000000" w:themeColor="text1"/>
        </w:rPr>
        <w:t>Submission Instructions</w:t>
      </w:r>
      <w:r w:rsidRPr="243E9B88">
        <w:rPr>
          <w:rFonts w:ascii="Garamond" w:eastAsia="Garamond" w:hAnsi="Garamond" w:cs="Garamond"/>
          <w:color w:val="000000" w:themeColor="text1"/>
        </w:rPr>
        <w:t xml:space="preserve"> Applications are due by Friday, August </w:t>
      </w:r>
      <w:r w:rsidR="3CE0F889" w:rsidRPr="243E9B88">
        <w:rPr>
          <w:rFonts w:ascii="Garamond" w:eastAsia="Garamond" w:hAnsi="Garamond" w:cs="Garamond"/>
          <w:color w:val="000000" w:themeColor="text1"/>
        </w:rPr>
        <w:t>7, 2026</w:t>
      </w:r>
      <w:r w:rsidRPr="243E9B88">
        <w:rPr>
          <w:rFonts w:ascii="Garamond" w:eastAsia="Garamond" w:hAnsi="Garamond" w:cs="Garamond"/>
          <w:color w:val="000000" w:themeColor="text1"/>
        </w:rPr>
        <w:t xml:space="preserve">. </w:t>
      </w:r>
    </w:p>
    <w:p w14:paraId="37FBC82C" w14:textId="140036C8" w:rsidR="3A6ADD80" w:rsidRDefault="3A6ADD80" w:rsidP="243E9B88">
      <w:pPr>
        <w:spacing w:after="0"/>
        <w:rPr>
          <w:rFonts w:ascii="Garamond" w:eastAsia="Garamond" w:hAnsi="Garamond" w:cs="Garamond"/>
          <w:color w:val="000000" w:themeColor="text1"/>
        </w:rPr>
      </w:pPr>
    </w:p>
    <w:p w14:paraId="45D0091A" w14:textId="6EDD59BC" w:rsidR="3A6ADD80" w:rsidRDefault="5908FF61" w:rsidP="243E9B88">
      <w:pPr>
        <w:spacing w:after="0"/>
        <w:rPr>
          <w:rFonts w:ascii="Garamond" w:eastAsia="Garamond" w:hAnsi="Garamond" w:cs="Garamond"/>
          <w:color w:val="000000" w:themeColor="text1"/>
        </w:rPr>
      </w:pPr>
      <w:r w:rsidRPr="243E9B88">
        <w:rPr>
          <w:rFonts w:ascii="Garamond" w:eastAsia="Garamond" w:hAnsi="Garamond" w:cs="Garamond"/>
          <w:color w:val="000000" w:themeColor="text1"/>
        </w:rPr>
        <w:t>Please submit via email to</w:t>
      </w:r>
      <w:r w:rsidR="003E140E">
        <w:rPr>
          <w:rFonts w:ascii="Garamond" w:eastAsia="Garamond" w:hAnsi="Garamond" w:cs="Garamond"/>
          <w:color w:val="000000" w:themeColor="text1"/>
        </w:rPr>
        <w:t xml:space="preserve"> Ann O’Connor </w:t>
      </w:r>
      <w:r w:rsidRPr="243E9B88">
        <w:rPr>
          <w:rFonts w:ascii="Garamond" w:eastAsia="Garamond" w:hAnsi="Garamond" w:cs="Garamond"/>
          <w:color w:val="000000" w:themeColor="text1"/>
        </w:rPr>
        <w:t>(</w:t>
      </w:r>
      <w:hyperlink r:id="rId11" w:history="1">
        <w:r w:rsidR="003E140E" w:rsidRPr="00AE6D11">
          <w:rPr>
            <w:rStyle w:val="Hyperlink"/>
          </w:rPr>
          <w:t>aoconnor@nebraskachildren.org</w:t>
        </w:r>
      </w:hyperlink>
      <w:r w:rsidRPr="243E9B88">
        <w:rPr>
          <w:rFonts w:ascii="Garamond" w:eastAsia="Garamond" w:hAnsi="Garamond" w:cs="Garamond"/>
          <w:color w:val="000000" w:themeColor="text1"/>
        </w:rPr>
        <w:t>) and Dakota Staggs (</w:t>
      </w:r>
      <w:hyperlink r:id="rId12">
        <w:r w:rsidRPr="243E9B88">
          <w:rPr>
            <w:rStyle w:val="Hyperlink"/>
          </w:rPr>
          <w:t>dstaggs@nebraskachildren.org</w:t>
        </w:r>
      </w:hyperlink>
      <w:r w:rsidRPr="243E9B88">
        <w:rPr>
          <w:rFonts w:ascii="Garamond" w:eastAsia="Garamond" w:hAnsi="Garamond" w:cs="Garamond"/>
          <w:color w:val="000000" w:themeColor="text1"/>
        </w:rPr>
        <w:t>). For questions, contact any member of the BSB team.</w:t>
      </w:r>
    </w:p>
    <w:p w14:paraId="0FF46210" w14:textId="5B1B6D7C" w:rsidR="3A6ADD80" w:rsidRDefault="3A6ADD80" w:rsidP="243E9B88">
      <w:pPr>
        <w:spacing w:after="0"/>
        <w:rPr>
          <w:rFonts w:ascii="Garamond" w:eastAsia="Garamond" w:hAnsi="Garamond" w:cs="Garamond"/>
          <w:color w:val="000000" w:themeColor="text1"/>
        </w:rPr>
      </w:pPr>
    </w:p>
    <w:p w14:paraId="573705E5" w14:textId="61666165" w:rsidR="3A6ADD80" w:rsidRDefault="3A6ADD80" w:rsidP="662A2DD8">
      <w:pPr>
        <w:spacing w:after="0"/>
        <w:rPr>
          <w:rFonts w:ascii="Garamond" w:eastAsia="Garamond" w:hAnsi="Garamond" w:cs="Garamond"/>
          <w:highlight w:val="yellow"/>
        </w:rPr>
      </w:pPr>
    </w:p>
    <w:p w14:paraId="25AB2CF5" w14:textId="62CCFA9B" w:rsidR="3A6ADD80" w:rsidRDefault="3A6ADD80" w:rsidP="662A2DD8">
      <w:pPr>
        <w:spacing w:after="0"/>
        <w:rPr>
          <w:rFonts w:ascii="Garamond" w:eastAsia="Garamond" w:hAnsi="Garamond" w:cs="Garamond"/>
        </w:rPr>
      </w:pPr>
    </w:p>
    <w:sectPr w:rsidR="3A6ADD8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E737FF5" w14:textId="77777777" w:rsidR="00945938" w:rsidRDefault="00945938" w:rsidP="007B0296">
      <w:pPr>
        <w:spacing w:after="0" w:line="240" w:lineRule="auto"/>
      </w:pPr>
      <w:r>
        <w:separator/>
      </w:r>
    </w:p>
  </w:endnote>
  <w:endnote w:type="continuationSeparator" w:id="0">
    <w:p w14:paraId="52264380" w14:textId="77777777" w:rsidR="00945938" w:rsidRDefault="00945938" w:rsidP="007B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3E9B88" w14:paraId="3AB8C7C9" w14:textId="77777777" w:rsidTr="243E9B88">
      <w:trPr>
        <w:trHeight w:val="300"/>
      </w:trPr>
      <w:tc>
        <w:tcPr>
          <w:tcW w:w="3120" w:type="dxa"/>
        </w:tcPr>
        <w:p w14:paraId="1500D925" w14:textId="7D6312C5" w:rsidR="243E9B88" w:rsidRDefault="243E9B88" w:rsidP="243E9B88">
          <w:pPr>
            <w:ind w:left="-115"/>
          </w:pPr>
        </w:p>
      </w:tc>
      <w:tc>
        <w:tcPr>
          <w:tcW w:w="3120" w:type="dxa"/>
        </w:tcPr>
        <w:p w14:paraId="79713FF4" w14:textId="0E0C81F4" w:rsidR="243E9B88" w:rsidRDefault="243E9B88" w:rsidP="243E9B88">
          <w:pPr>
            <w:jc w:val="center"/>
          </w:pPr>
        </w:p>
      </w:tc>
      <w:tc>
        <w:tcPr>
          <w:tcW w:w="3120" w:type="dxa"/>
        </w:tcPr>
        <w:p w14:paraId="6785D59C" w14:textId="526D4847" w:rsidR="243E9B88" w:rsidRDefault="243E9B88" w:rsidP="243E9B88">
          <w:pPr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C3848">
            <w:rPr>
              <w:noProof/>
            </w:rPr>
            <w:t>1</w:t>
          </w:r>
          <w:r>
            <w:fldChar w:fldCharType="end"/>
          </w:r>
        </w:p>
      </w:tc>
    </w:tr>
  </w:tbl>
  <w:p w14:paraId="3622DE50" w14:textId="78B7648E" w:rsidR="007B0296" w:rsidRDefault="007B02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1044993" w14:textId="77777777" w:rsidR="00945938" w:rsidRDefault="00945938" w:rsidP="007B0296">
      <w:pPr>
        <w:spacing w:after="0" w:line="240" w:lineRule="auto"/>
      </w:pPr>
      <w:r>
        <w:separator/>
      </w:r>
    </w:p>
  </w:footnote>
  <w:footnote w:type="continuationSeparator" w:id="0">
    <w:p w14:paraId="053E5E19" w14:textId="77777777" w:rsidR="00945938" w:rsidRDefault="00945938" w:rsidP="007B0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3E9B88" w14:paraId="5C8AF7D3" w14:textId="77777777" w:rsidTr="243E9B88">
      <w:trPr>
        <w:trHeight w:val="300"/>
      </w:trPr>
      <w:tc>
        <w:tcPr>
          <w:tcW w:w="3120" w:type="dxa"/>
        </w:tcPr>
        <w:p w14:paraId="1C986C3F" w14:textId="5DF16A34" w:rsidR="243E9B88" w:rsidRDefault="243E9B88" w:rsidP="243E9B88">
          <w:pPr>
            <w:ind w:left="-115"/>
          </w:pPr>
        </w:p>
      </w:tc>
      <w:tc>
        <w:tcPr>
          <w:tcW w:w="3120" w:type="dxa"/>
        </w:tcPr>
        <w:p w14:paraId="6D1F7CC7" w14:textId="03D699F4" w:rsidR="243E9B88" w:rsidRDefault="243E9B88" w:rsidP="243E9B88">
          <w:pPr>
            <w:jc w:val="center"/>
          </w:pPr>
        </w:p>
      </w:tc>
      <w:tc>
        <w:tcPr>
          <w:tcW w:w="3120" w:type="dxa"/>
        </w:tcPr>
        <w:p w14:paraId="18C7E927" w14:textId="45CFF586" w:rsidR="243E9B88" w:rsidRDefault="243E9B88" w:rsidP="243E9B88">
          <w:pPr>
            <w:ind w:right="-115"/>
            <w:jc w:val="right"/>
          </w:pPr>
        </w:p>
      </w:tc>
    </w:tr>
  </w:tbl>
  <w:p w14:paraId="7116907F" w14:textId="3EB9A4AA" w:rsidR="007B0296" w:rsidRDefault="007B02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155CA0"/>
    <w:multiLevelType w:val="hybridMultilevel"/>
    <w:tmpl w:val="FFFFFFFF"/>
    <w:lvl w:ilvl="0" w:tplc="10E47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65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78C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CE6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A3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D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0A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AC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12D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73BE"/>
    <w:multiLevelType w:val="hybridMultilevel"/>
    <w:tmpl w:val="FFFFFFFF"/>
    <w:lvl w:ilvl="0" w:tplc="24A657AC">
      <w:start w:val="1"/>
      <w:numFmt w:val="decimal"/>
      <w:lvlText w:val="%1."/>
      <w:lvlJc w:val="left"/>
      <w:pPr>
        <w:ind w:left="720" w:hanging="360"/>
      </w:pPr>
    </w:lvl>
    <w:lvl w:ilvl="1" w:tplc="BCE89B42">
      <w:start w:val="1"/>
      <w:numFmt w:val="lowerLetter"/>
      <w:lvlText w:val="%2."/>
      <w:lvlJc w:val="left"/>
      <w:pPr>
        <w:ind w:left="1440" w:hanging="360"/>
      </w:pPr>
    </w:lvl>
    <w:lvl w:ilvl="2" w:tplc="B5B44AB4">
      <w:start w:val="2"/>
      <w:numFmt w:val="decimal"/>
      <w:lvlText w:val="%3."/>
      <w:lvlJc w:val="left"/>
      <w:pPr>
        <w:ind w:left="2160" w:hanging="180"/>
      </w:pPr>
    </w:lvl>
    <w:lvl w:ilvl="3" w:tplc="6970626E">
      <w:start w:val="1"/>
      <w:numFmt w:val="decimal"/>
      <w:lvlText w:val="%4."/>
      <w:lvlJc w:val="left"/>
      <w:pPr>
        <w:ind w:left="2880" w:hanging="360"/>
      </w:pPr>
    </w:lvl>
    <w:lvl w:ilvl="4" w:tplc="76365C60">
      <w:start w:val="1"/>
      <w:numFmt w:val="lowerLetter"/>
      <w:lvlText w:val="%5."/>
      <w:lvlJc w:val="left"/>
      <w:pPr>
        <w:ind w:left="3600" w:hanging="360"/>
      </w:pPr>
    </w:lvl>
    <w:lvl w:ilvl="5" w:tplc="238E4232">
      <w:start w:val="1"/>
      <w:numFmt w:val="lowerRoman"/>
      <w:lvlText w:val="%6."/>
      <w:lvlJc w:val="right"/>
      <w:pPr>
        <w:ind w:left="4320" w:hanging="180"/>
      </w:pPr>
    </w:lvl>
    <w:lvl w:ilvl="6" w:tplc="0596C6D4">
      <w:start w:val="1"/>
      <w:numFmt w:val="decimal"/>
      <w:lvlText w:val="%7."/>
      <w:lvlJc w:val="left"/>
      <w:pPr>
        <w:ind w:left="5040" w:hanging="360"/>
      </w:pPr>
    </w:lvl>
    <w:lvl w:ilvl="7" w:tplc="6DE20208">
      <w:start w:val="1"/>
      <w:numFmt w:val="lowerLetter"/>
      <w:lvlText w:val="%8."/>
      <w:lvlJc w:val="left"/>
      <w:pPr>
        <w:ind w:left="5760" w:hanging="360"/>
      </w:pPr>
    </w:lvl>
    <w:lvl w:ilvl="8" w:tplc="2B1296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8AE8"/>
    <w:multiLevelType w:val="hybridMultilevel"/>
    <w:tmpl w:val="FFFFFFFF"/>
    <w:lvl w:ilvl="0" w:tplc="C1789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C84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544D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C5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E3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AC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6D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A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22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16E0D"/>
    <w:multiLevelType w:val="hybridMultilevel"/>
    <w:tmpl w:val="FFFFFFFF"/>
    <w:lvl w:ilvl="0" w:tplc="41F24FF0">
      <w:start w:val="1"/>
      <w:numFmt w:val="decimal"/>
      <w:lvlText w:val="%1."/>
      <w:lvlJc w:val="left"/>
      <w:pPr>
        <w:ind w:left="720" w:hanging="360"/>
      </w:pPr>
    </w:lvl>
    <w:lvl w:ilvl="1" w:tplc="33B4D3FC">
      <w:start w:val="1"/>
      <w:numFmt w:val="lowerLetter"/>
      <w:lvlText w:val="%2."/>
      <w:lvlJc w:val="left"/>
      <w:pPr>
        <w:ind w:left="1440" w:hanging="360"/>
      </w:pPr>
    </w:lvl>
    <w:lvl w:ilvl="2" w:tplc="09EE5486">
      <w:start w:val="4"/>
      <w:numFmt w:val="decimal"/>
      <w:lvlText w:val="%3."/>
      <w:lvlJc w:val="left"/>
      <w:pPr>
        <w:ind w:left="2160" w:hanging="180"/>
      </w:pPr>
    </w:lvl>
    <w:lvl w:ilvl="3" w:tplc="0212B5E8">
      <w:start w:val="1"/>
      <w:numFmt w:val="decimal"/>
      <w:lvlText w:val="%4."/>
      <w:lvlJc w:val="left"/>
      <w:pPr>
        <w:ind w:left="2880" w:hanging="360"/>
      </w:pPr>
    </w:lvl>
    <w:lvl w:ilvl="4" w:tplc="266A0558">
      <w:start w:val="1"/>
      <w:numFmt w:val="lowerLetter"/>
      <w:lvlText w:val="%5."/>
      <w:lvlJc w:val="left"/>
      <w:pPr>
        <w:ind w:left="3600" w:hanging="360"/>
      </w:pPr>
    </w:lvl>
    <w:lvl w:ilvl="5" w:tplc="805CCE0A">
      <w:start w:val="1"/>
      <w:numFmt w:val="lowerRoman"/>
      <w:lvlText w:val="%6."/>
      <w:lvlJc w:val="right"/>
      <w:pPr>
        <w:ind w:left="4320" w:hanging="180"/>
      </w:pPr>
    </w:lvl>
    <w:lvl w:ilvl="6" w:tplc="01742926">
      <w:start w:val="1"/>
      <w:numFmt w:val="decimal"/>
      <w:lvlText w:val="%7."/>
      <w:lvlJc w:val="left"/>
      <w:pPr>
        <w:ind w:left="5040" w:hanging="360"/>
      </w:pPr>
    </w:lvl>
    <w:lvl w:ilvl="7" w:tplc="08307726">
      <w:start w:val="1"/>
      <w:numFmt w:val="lowerLetter"/>
      <w:lvlText w:val="%8."/>
      <w:lvlJc w:val="left"/>
      <w:pPr>
        <w:ind w:left="5760" w:hanging="360"/>
      </w:pPr>
    </w:lvl>
    <w:lvl w:ilvl="8" w:tplc="85CED1A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8CB06"/>
    <w:multiLevelType w:val="hybridMultilevel"/>
    <w:tmpl w:val="FFFFFFFF"/>
    <w:lvl w:ilvl="0" w:tplc="F1480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920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86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6C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E4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09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ED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83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09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7A66B"/>
    <w:multiLevelType w:val="hybridMultilevel"/>
    <w:tmpl w:val="FFFFFFFF"/>
    <w:lvl w:ilvl="0" w:tplc="0A9EB88A">
      <w:start w:val="4"/>
      <w:numFmt w:val="decimal"/>
      <w:lvlText w:val="%1."/>
      <w:lvlJc w:val="left"/>
      <w:pPr>
        <w:ind w:left="720" w:hanging="360"/>
      </w:pPr>
    </w:lvl>
    <w:lvl w:ilvl="1" w:tplc="28140ACE">
      <w:start w:val="1"/>
      <w:numFmt w:val="lowerLetter"/>
      <w:lvlText w:val="%2."/>
      <w:lvlJc w:val="left"/>
      <w:pPr>
        <w:ind w:left="1440" w:hanging="360"/>
      </w:pPr>
    </w:lvl>
    <w:lvl w:ilvl="2" w:tplc="E57662BC">
      <w:start w:val="1"/>
      <w:numFmt w:val="lowerRoman"/>
      <w:lvlText w:val="%3."/>
      <w:lvlJc w:val="right"/>
      <w:pPr>
        <w:ind w:left="2160" w:hanging="180"/>
      </w:pPr>
    </w:lvl>
    <w:lvl w:ilvl="3" w:tplc="32C65982">
      <w:start w:val="1"/>
      <w:numFmt w:val="decimal"/>
      <w:lvlText w:val="%4."/>
      <w:lvlJc w:val="left"/>
      <w:pPr>
        <w:ind w:left="2880" w:hanging="360"/>
      </w:pPr>
    </w:lvl>
    <w:lvl w:ilvl="4" w:tplc="3B745B6A">
      <w:start w:val="1"/>
      <w:numFmt w:val="lowerLetter"/>
      <w:lvlText w:val="%5."/>
      <w:lvlJc w:val="left"/>
      <w:pPr>
        <w:ind w:left="3600" w:hanging="360"/>
      </w:pPr>
    </w:lvl>
    <w:lvl w:ilvl="5" w:tplc="4A38CFBC">
      <w:start w:val="1"/>
      <w:numFmt w:val="lowerRoman"/>
      <w:lvlText w:val="%6."/>
      <w:lvlJc w:val="right"/>
      <w:pPr>
        <w:ind w:left="4320" w:hanging="180"/>
      </w:pPr>
    </w:lvl>
    <w:lvl w:ilvl="6" w:tplc="D5105A7A">
      <w:start w:val="1"/>
      <w:numFmt w:val="decimal"/>
      <w:lvlText w:val="%7."/>
      <w:lvlJc w:val="left"/>
      <w:pPr>
        <w:ind w:left="5040" w:hanging="360"/>
      </w:pPr>
    </w:lvl>
    <w:lvl w:ilvl="7" w:tplc="4CFA9B6E">
      <w:start w:val="1"/>
      <w:numFmt w:val="lowerLetter"/>
      <w:lvlText w:val="%8."/>
      <w:lvlJc w:val="left"/>
      <w:pPr>
        <w:ind w:left="5760" w:hanging="360"/>
      </w:pPr>
    </w:lvl>
    <w:lvl w:ilvl="8" w:tplc="4D4E2E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8CB45"/>
    <w:multiLevelType w:val="hybridMultilevel"/>
    <w:tmpl w:val="FFFFFFFF"/>
    <w:lvl w:ilvl="0" w:tplc="D8945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E7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0B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01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49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E0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26D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A6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4AB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94ADB"/>
    <w:multiLevelType w:val="hybridMultilevel"/>
    <w:tmpl w:val="FFFFFFFF"/>
    <w:lvl w:ilvl="0" w:tplc="81E6C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81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2E7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60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CE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84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E3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C4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EB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26809"/>
    <w:multiLevelType w:val="hybridMultilevel"/>
    <w:tmpl w:val="FFFFFFFF"/>
    <w:lvl w:ilvl="0" w:tplc="22EE85EA">
      <w:start w:val="1"/>
      <w:numFmt w:val="decimal"/>
      <w:lvlText w:val="%1."/>
      <w:lvlJc w:val="left"/>
      <w:pPr>
        <w:ind w:left="720" w:hanging="360"/>
      </w:pPr>
    </w:lvl>
    <w:lvl w:ilvl="1" w:tplc="E7AC456C">
      <w:start w:val="1"/>
      <w:numFmt w:val="lowerLetter"/>
      <w:lvlText w:val="%2."/>
      <w:lvlJc w:val="left"/>
      <w:pPr>
        <w:ind w:left="1440" w:hanging="360"/>
      </w:pPr>
    </w:lvl>
    <w:lvl w:ilvl="2" w:tplc="AD3C4C0A">
      <w:start w:val="1"/>
      <w:numFmt w:val="lowerRoman"/>
      <w:lvlText w:val="%3."/>
      <w:lvlJc w:val="right"/>
      <w:pPr>
        <w:ind w:left="2160" w:hanging="180"/>
      </w:pPr>
    </w:lvl>
    <w:lvl w:ilvl="3" w:tplc="A7E80982">
      <w:start w:val="1"/>
      <w:numFmt w:val="decimal"/>
      <w:lvlText w:val="%4."/>
      <w:lvlJc w:val="left"/>
      <w:pPr>
        <w:ind w:left="2880" w:hanging="360"/>
      </w:pPr>
    </w:lvl>
    <w:lvl w:ilvl="4" w:tplc="3A0076DC">
      <w:start w:val="1"/>
      <w:numFmt w:val="lowerLetter"/>
      <w:lvlText w:val="%5."/>
      <w:lvlJc w:val="left"/>
      <w:pPr>
        <w:ind w:left="3600" w:hanging="360"/>
      </w:pPr>
    </w:lvl>
    <w:lvl w:ilvl="5" w:tplc="57F0EAAA">
      <w:start w:val="1"/>
      <w:numFmt w:val="lowerRoman"/>
      <w:lvlText w:val="%6."/>
      <w:lvlJc w:val="right"/>
      <w:pPr>
        <w:ind w:left="4320" w:hanging="180"/>
      </w:pPr>
    </w:lvl>
    <w:lvl w:ilvl="6" w:tplc="05B6849E">
      <w:start w:val="1"/>
      <w:numFmt w:val="decimal"/>
      <w:lvlText w:val="%7."/>
      <w:lvlJc w:val="left"/>
      <w:pPr>
        <w:ind w:left="5040" w:hanging="360"/>
      </w:pPr>
    </w:lvl>
    <w:lvl w:ilvl="7" w:tplc="11BEF0D2">
      <w:start w:val="1"/>
      <w:numFmt w:val="lowerLetter"/>
      <w:lvlText w:val="%8."/>
      <w:lvlJc w:val="left"/>
      <w:pPr>
        <w:ind w:left="5760" w:hanging="360"/>
      </w:pPr>
    </w:lvl>
    <w:lvl w:ilvl="8" w:tplc="569ADE1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3FE23"/>
    <w:multiLevelType w:val="hybridMultilevel"/>
    <w:tmpl w:val="FFFFFFFF"/>
    <w:lvl w:ilvl="0" w:tplc="D21C0F58">
      <w:start w:val="1"/>
      <w:numFmt w:val="upperLetter"/>
      <w:lvlText w:val="%1."/>
      <w:lvlJc w:val="left"/>
      <w:pPr>
        <w:ind w:left="720" w:hanging="360"/>
      </w:pPr>
    </w:lvl>
    <w:lvl w:ilvl="1" w:tplc="0974162E">
      <w:start w:val="1"/>
      <w:numFmt w:val="lowerLetter"/>
      <w:lvlText w:val="%2."/>
      <w:lvlJc w:val="left"/>
      <w:pPr>
        <w:ind w:left="1440" w:hanging="360"/>
      </w:pPr>
    </w:lvl>
    <w:lvl w:ilvl="2" w:tplc="5B66CC60">
      <w:start w:val="1"/>
      <w:numFmt w:val="lowerRoman"/>
      <w:lvlText w:val="%3."/>
      <w:lvlJc w:val="right"/>
      <w:pPr>
        <w:ind w:left="2160" w:hanging="180"/>
      </w:pPr>
    </w:lvl>
    <w:lvl w:ilvl="3" w:tplc="FC528CDC">
      <w:start w:val="1"/>
      <w:numFmt w:val="decimal"/>
      <w:lvlText w:val="%4."/>
      <w:lvlJc w:val="left"/>
      <w:pPr>
        <w:ind w:left="2880" w:hanging="360"/>
      </w:pPr>
    </w:lvl>
    <w:lvl w:ilvl="4" w:tplc="5A5E63E6">
      <w:start w:val="1"/>
      <w:numFmt w:val="lowerLetter"/>
      <w:lvlText w:val="%5."/>
      <w:lvlJc w:val="left"/>
      <w:pPr>
        <w:ind w:left="3600" w:hanging="360"/>
      </w:pPr>
    </w:lvl>
    <w:lvl w:ilvl="5" w:tplc="ECCAA5F4">
      <w:start w:val="1"/>
      <w:numFmt w:val="lowerRoman"/>
      <w:lvlText w:val="%6."/>
      <w:lvlJc w:val="right"/>
      <w:pPr>
        <w:ind w:left="4320" w:hanging="180"/>
      </w:pPr>
    </w:lvl>
    <w:lvl w:ilvl="6" w:tplc="2BD02B22">
      <w:start w:val="1"/>
      <w:numFmt w:val="decimal"/>
      <w:lvlText w:val="%7."/>
      <w:lvlJc w:val="left"/>
      <w:pPr>
        <w:ind w:left="5040" w:hanging="360"/>
      </w:pPr>
    </w:lvl>
    <w:lvl w:ilvl="7" w:tplc="1744FE26">
      <w:start w:val="1"/>
      <w:numFmt w:val="lowerLetter"/>
      <w:lvlText w:val="%8."/>
      <w:lvlJc w:val="left"/>
      <w:pPr>
        <w:ind w:left="5760" w:hanging="360"/>
      </w:pPr>
    </w:lvl>
    <w:lvl w:ilvl="8" w:tplc="9F5283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13D9B"/>
    <w:multiLevelType w:val="hybridMultilevel"/>
    <w:tmpl w:val="FFFFFFFF"/>
    <w:lvl w:ilvl="0" w:tplc="2DD0053A">
      <w:start w:val="1"/>
      <w:numFmt w:val="decimal"/>
      <w:lvlText w:val="%1."/>
      <w:lvlJc w:val="left"/>
      <w:pPr>
        <w:ind w:left="720" w:hanging="360"/>
      </w:pPr>
    </w:lvl>
    <w:lvl w:ilvl="1" w:tplc="01789D3E">
      <w:start w:val="1"/>
      <w:numFmt w:val="lowerLetter"/>
      <w:lvlText w:val="%2."/>
      <w:lvlJc w:val="left"/>
      <w:pPr>
        <w:ind w:left="1440" w:hanging="360"/>
      </w:pPr>
    </w:lvl>
    <w:lvl w:ilvl="2" w:tplc="E952A14A">
      <w:start w:val="3"/>
      <w:numFmt w:val="decimal"/>
      <w:lvlText w:val="%3."/>
      <w:lvlJc w:val="left"/>
      <w:pPr>
        <w:ind w:left="2160" w:hanging="180"/>
      </w:pPr>
    </w:lvl>
    <w:lvl w:ilvl="3" w:tplc="3CEC901E">
      <w:start w:val="1"/>
      <w:numFmt w:val="decimal"/>
      <w:lvlText w:val="%4."/>
      <w:lvlJc w:val="left"/>
      <w:pPr>
        <w:ind w:left="2880" w:hanging="360"/>
      </w:pPr>
    </w:lvl>
    <w:lvl w:ilvl="4" w:tplc="5FCC9B50">
      <w:start w:val="1"/>
      <w:numFmt w:val="lowerLetter"/>
      <w:lvlText w:val="%5."/>
      <w:lvlJc w:val="left"/>
      <w:pPr>
        <w:ind w:left="3600" w:hanging="360"/>
      </w:pPr>
    </w:lvl>
    <w:lvl w:ilvl="5" w:tplc="F88EF152">
      <w:start w:val="1"/>
      <w:numFmt w:val="lowerRoman"/>
      <w:lvlText w:val="%6."/>
      <w:lvlJc w:val="right"/>
      <w:pPr>
        <w:ind w:left="4320" w:hanging="180"/>
      </w:pPr>
    </w:lvl>
    <w:lvl w:ilvl="6" w:tplc="9864AF90">
      <w:start w:val="1"/>
      <w:numFmt w:val="decimal"/>
      <w:lvlText w:val="%7."/>
      <w:lvlJc w:val="left"/>
      <w:pPr>
        <w:ind w:left="5040" w:hanging="360"/>
      </w:pPr>
    </w:lvl>
    <w:lvl w:ilvl="7" w:tplc="B85C3638">
      <w:start w:val="1"/>
      <w:numFmt w:val="lowerLetter"/>
      <w:lvlText w:val="%8."/>
      <w:lvlJc w:val="left"/>
      <w:pPr>
        <w:ind w:left="5760" w:hanging="360"/>
      </w:pPr>
    </w:lvl>
    <w:lvl w:ilvl="8" w:tplc="7584DB1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49318"/>
    <w:multiLevelType w:val="hybridMultilevel"/>
    <w:tmpl w:val="FFFFFFFF"/>
    <w:lvl w:ilvl="0" w:tplc="A72C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A3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23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CE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EB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0B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22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67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8C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817F9"/>
    <w:multiLevelType w:val="hybridMultilevel"/>
    <w:tmpl w:val="FFFFFFFF"/>
    <w:lvl w:ilvl="0" w:tplc="B50E7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62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547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AA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88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589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EA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E4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B21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73D42"/>
    <w:multiLevelType w:val="hybridMultilevel"/>
    <w:tmpl w:val="FFFFFFFF"/>
    <w:lvl w:ilvl="0" w:tplc="20C80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463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F8F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8C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EE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E5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87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CB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88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3C370"/>
    <w:multiLevelType w:val="hybridMultilevel"/>
    <w:tmpl w:val="FFFFFFFF"/>
    <w:lvl w:ilvl="0" w:tplc="3CE2F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0F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58D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ED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4B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A2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C4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4E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A3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C01AC"/>
    <w:multiLevelType w:val="hybridMultilevel"/>
    <w:tmpl w:val="FFFFFFFF"/>
    <w:lvl w:ilvl="0" w:tplc="F3B87DBA">
      <w:start w:val="3"/>
      <w:numFmt w:val="decimal"/>
      <w:lvlText w:val="%1."/>
      <w:lvlJc w:val="left"/>
      <w:pPr>
        <w:ind w:left="720" w:hanging="360"/>
      </w:pPr>
    </w:lvl>
    <w:lvl w:ilvl="1" w:tplc="A7A88B32">
      <w:start w:val="1"/>
      <w:numFmt w:val="lowerLetter"/>
      <w:lvlText w:val="%2."/>
      <w:lvlJc w:val="left"/>
      <w:pPr>
        <w:ind w:left="1440" w:hanging="360"/>
      </w:pPr>
    </w:lvl>
    <w:lvl w:ilvl="2" w:tplc="6B1ECD68">
      <w:start w:val="1"/>
      <w:numFmt w:val="lowerRoman"/>
      <w:lvlText w:val="%3."/>
      <w:lvlJc w:val="right"/>
      <w:pPr>
        <w:ind w:left="2160" w:hanging="180"/>
      </w:pPr>
    </w:lvl>
    <w:lvl w:ilvl="3" w:tplc="B2A62C30">
      <w:start w:val="1"/>
      <w:numFmt w:val="decimal"/>
      <w:lvlText w:val="%4."/>
      <w:lvlJc w:val="left"/>
      <w:pPr>
        <w:ind w:left="2880" w:hanging="360"/>
      </w:pPr>
    </w:lvl>
    <w:lvl w:ilvl="4" w:tplc="ACBACBFA">
      <w:start w:val="1"/>
      <w:numFmt w:val="lowerLetter"/>
      <w:lvlText w:val="%5."/>
      <w:lvlJc w:val="left"/>
      <w:pPr>
        <w:ind w:left="3600" w:hanging="360"/>
      </w:pPr>
    </w:lvl>
    <w:lvl w:ilvl="5" w:tplc="B30A1F50">
      <w:start w:val="1"/>
      <w:numFmt w:val="lowerRoman"/>
      <w:lvlText w:val="%6."/>
      <w:lvlJc w:val="right"/>
      <w:pPr>
        <w:ind w:left="4320" w:hanging="180"/>
      </w:pPr>
    </w:lvl>
    <w:lvl w:ilvl="6" w:tplc="826E2D80">
      <w:start w:val="1"/>
      <w:numFmt w:val="decimal"/>
      <w:lvlText w:val="%7."/>
      <w:lvlJc w:val="left"/>
      <w:pPr>
        <w:ind w:left="5040" w:hanging="360"/>
      </w:pPr>
    </w:lvl>
    <w:lvl w:ilvl="7" w:tplc="E9F29630">
      <w:start w:val="1"/>
      <w:numFmt w:val="lowerLetter"/>
      <w:lvlText w:val="%8."/>
      <w:lvlJc w:val="left"/>
      <w:pPr>
        <w:ind w:left="5760" w:hanging="360"/>
      </w:pPr>
    </w:lvl>
    <w:lvl w:ilvl="8" w:tplc="40429C7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03934"/>
    <w:multiLevelType w:val="hybridMultilevel"/>
    <w:tmpl w:val="FFFFFFFF"/>
    <w:lvl w:ilvl="0" w:tplc="0C300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AFF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BA1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62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45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A6F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2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AA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189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9719D"/>
    <w:multiLevelType w:val="hybridMultilevel"/>
    <w:tmpl w:val="FFFFFFFF"/>
    <w:lvl w:ilvl="0" w:tplc="E6003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4E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EC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22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B09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82D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22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8B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824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59CEC"/>
    <w:multiLevelType w:val="hybridMultilevel"/>
    <w:tmpl w:val="FFFFFFFF"/>
    <w:lvl w:ilvl="0" w:tplc="81FABE8C">
      <w:start w:val="1"/>
      <w:numFmt w:val="decimal"/>
      <w:lvlText w:val="%1."/>
      <w:lvlJc w:val="left"/>
      <w:pPr>
        <w:ind w:left="720" w:hanging="360"/>
      </w:pPr>
    </w:lvl>
    <w:lvl w:ilvl="1" w:tplc="8AB6EEB6">
      <w:start w:val="1"/>
      <w:numFmt w:val="lowerLetter"/>
      <w:lvlText w:val="%2."/>
      <w:lvlJc w:val="left"/>
      <w:pPr>
        <w:ind w:left="1440" w:hanging="360"/>
      </w:pPr>
    </w:lvl>
    <w:lvl w:ilvl="2" w:tplc="829E5B9E">
      <w:start w:val="1"/>
      <w:numFmt w:val="lowerRoman"/>
      <w:lvlText w:val="%3."/>
      <w:lvlJc w:val="right"/>
      <w:pPr>
        <w:ind w:left="2160" w:hanging="180"/>
      </w:pPr>
    </w:lvl>
    <w:lvl w:ilvl="3" w:tplc="4A48421A">
      <w:start w:val="1"/>
      <w:numFmt w:val="decimal"/>
      <w:lvlText w:val="%4."/>
      <w:lvlJc w:val="left"/>
      <w:pPr>
        <w:ind w:left="2880" w:hanging="360"/>
      </w:pPr>
    </w:lvl>
    <w:lvl w:ilvl="4" w:tplc="52CCB69A">
      <w:start w:val="1"/>
      <w:numFmt w:val="lowerLetter"/>
      <w:lvlText w:val="%5."/>
      <w:lvlJc w:val="left"/>
      <w:pPr>
        <w:ind w:left="3600" w:hanging="360"/>
      </w:pPr>
    </w:lvl>
    <w:lvl w:ilvl="5" w:tplc="D0D4DD28">
      <w:start w:val="1"/>
      <w:numFmt w:val="lowerRoman"/>
      <w:lvlText w:val="%6."/>
      <w:lvlJc w:val="right"/>
      <w:pPr>
        <w:ind w:left="4320" w:hanging="180"/>
      </w:pPr>
    </w:lvl>
    <w:lvl w:ilvl="6" w:tplc="0B066868">
      <w:start w:val="1"/>
      <w:numFmt w:val="decimal"/>
      <w:lvlText w:val="%7."/>
      <w:lvlJc w:val="left"/>
      <w:pPr>
        <w:ind w:left="5040" w:hanging="360"/>
      </w:pPr>
    </w:lvl>
    <w:lvl w:ilvl="7" w:tplc="C8C841EE">
      <w:start w:val="1"/>
      <w:numFmt w:val="lowerLetter"/>
      <w:lvlText w:val="%8."/>
      <w:lvlJc w:val="left"/>
      <w:pPr>
        <w:ind w:left="5760" w:hanging="360"/>
      </w:pPr>
    </w:lvl>
    <w:lvl w:ilvl="8" w:tplc="D2EAF02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CF645"/>
    <w:multiLevelType w:val="hybridMultilevel"/>
    <w:tmpl w:val="FFFFFFFF"/>
    <w:lvl w:ilvl="0" w:tplc="73BE9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203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06A1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2E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81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CA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2A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80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148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75833">
    <w:abstractNumId w:val="6"/>
  </w:num>
  <w:num w:numId="2" w16cid:durableId="103578171">
    <w:abstractNumId w:val="14"/>
  </w:num>
  <w:num w:numId="3" w16cid:durableId="1041445593">
    <w:abstractNumId w:val="3"/>
  </w:num>
  <w:num w:numId="4" w16cid:durableId="1188174001">
    <w:abstractNumId w:val="17"/>
  </w:num>
  <w:num w:numId="5" w16cid:durableId="1502089181">
    <w:abstractNumId w:val="11"/>
  </w:num>
  <w:num w:numId="6" w16cid:durableId="1560049536">
    <w:abstractNumId w:val="7"/>
  </w:num>
  <w:num w:numId="7" w16cid:durableId="1647279545">
    <w:abstractNumId w:val="15"/>
  </w:num>
  <w:num w:numId="8" w16cid:durableId="1694262972">
    <w:abstractNumId w:val="8"/>
  </w:num>
  <w:num w:numId="9" w16cid:durableId="1738477760">
    <w:abstractNumId w:val="13"/>
  </w:num>
  <w:num w:numId="10" w16cid:durableId="2021547830">
    <w:abstractNumId w:val="1"/>
  </w:num>
  <w:num w:numId="11" w16cid:durableId="2120560450">
    <w:abstractNumId w:val="9"/>
  </w:num>
  <w:num w:numId="12" w16cid:durableId="314801994">
    <w:abstractNumId w:val="10"/>
  </w:num>
  <w:num w:numId="13" w16cid:durableId="480540473">
    <w:abstractNumId w:val="16"/>
  </w:num>
  <w:num w:numId="14" w16cid:durableId="503514014">
    <w:abstractNumId w:val="4"/>
  </w:num>
  <w:num w:numId="15" w16cid:durableId="689181077">
    <w:abstractNumId w:val="18"/>
  </w:num>
  <w:num w:numId="16" w16cid:durableId="691613791">
    <w:abstractNumId w:val="5"/>
  </w:num>
  <w:num w:numId="17" w16cid:durableId="703558911">
    <w:abstractNumId w:val="0"/>
  </w:num>
  <w:num w:numId="18" w16cid:durableId="945162211">
    <w:abstractNumId w:val="12"/>
  </w:num>
  <w:num w:numId="19" w16cid:durableId="979844064">
    <w:abstractNumId w:val="19"/>
  </w:num>
  <w:num w:numId="20" w16cid:durableId="988753275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B45D93"/>
    <w:rsid w:val="003E140E"/>
    <w:rsid w:val="004827A3"/>
    <w:rsid w:val="005354DD"/>
    <w:rsid w:val="006A7848"/>
    <w:rsid w:val="007A3BDB"/>
    <w:rsid w:val="007B0296"/>
    <w:rsid w:val="008D1207"/>
    <w:rsid w:val="00945938"/>
    <w:rsid w:val="00AF5171"/>
    <w:rsid w:val="00B11AB3"/>
    <w:rsid w:val="00BA4C7E"/>
    <w:rsid w:val="00CC3848"/>
    <w:rsid w:val="00F472E0"/>
    <w:rsid w:val="03C9452E"/>
    <w:rsid w:val="03EF6BB6"/>
    <w:rsid w:val="049A4869"/>
    <w:rsid w:val="04A65804"/>
    <w:rsid w:val="04C54B4F"/>
    <w:rsid w:val="04F9CF67"/>
    <w:rsid w:val="05BE9740"/>
    <w:rsid w:val="060DDF79"/>
    <w:rsid w:val="077A47F5"/>
    <w:rsid w:val="07E0505C"/>
    <w:rsid w:val="09A4829D"/>
    <w:rsid w:val="0A56B018"/>
    <w:rsid w:val="0A5AE316"/>
    <w:rsid w:val="0D20D5BB"/>
    <w:rsid w:val="0D6D2A7A"/>
    <w:rsid w:val="0D8942C6"/>
    <w:rsid w:val="0DFABF1C"/>
    <w:rsid w:val="0ED4A1E4"/>
    <w:rsid w:val="11336993"/>
    <w:rsid w:val="1276DF8B"/>
    <w:rsid w:val="14975136"/>
    <w:rsid w:val="15E2C7C1"/>
    <w:rsid w:val="1728F521"/>
    <w:rsid w:val="173ACCC9"/>
    <w:rsid w:val="178D1542"/>
    <w:rsid w:val="19B61EC4"/>
    <w:rsid w:val="1AC8B4CB"/>
    <w:rsid w:val="1B0928D0"/>
    <w:rsid w:val="1CDAD086"/>
    <w:rsid w:val="1EF23801"/>
    <w:rsid w:val="1F5C9AF6"/>
    <w:rsid w:val="21DCDD69"/>
    <w:rsid w:val="22237733"/>
    <w:rsid w:val="2254D5E8"/>
    <w:rsid w:val="243E9B88"/>
    <w:rsid w:val="24AF8A7A"/>
    <w:rsid w:val="263823A6"/>
    <w:rsid w:val="265420EE"/>
    <w:rsid w:val="2778485D"/>
    <w:rsid w:val="28FFF76B"/>
    <w:rsid w:val="2976178E"/>
    <w:rsid w:val="29C479BA"/>
    <w:rsid w:val="29F4B5CF"/>
    <w:rsid w:val="2BB8751F"/>
    <w:rsid w:val="2C88B6A7"/>
    <w:rsid w:val="2D03525B"/>
    <w:rsid w:val="2ED78243"/>
    <w:rsid w:val="2F524C20"/>
    <w:rsid w:val="2FC00D57"/>
    <w:rsid w:val="31010F2A"/>
    <w:rsid w:val="31DFFE57"/>
    <w:rsid w:val="34560BE2"/>
    <w:rsid w:val="35209FD3"/>
    <w:rsid w:val="3852EAE6"/>
    <w:rsid w:val="392D7389"/>
    <w:rsid w:val="39432D2B"/>
    <w:rsid w:val="3A6ADD80"/>
    <w:rsid w:val="3BEA6625"/>
    <w:rsid w:val="3CE0F889"/>
    <w:rsid w:val="3D9080DB"/>
    <w:rsid w:val="3EB1F994"/>
    <w:rsid w:val="3F465230"/>
    <w:rsid w:val="40BAD9AF"/>
    <w:rsid w:val="40D85419"/>
    <w:rsid w:val="41281A54"/>
    <w:rsid w:val="42654D70"/>
    <w:rsid w:val="433C3371"/>
    <w:rsid w:val="4371F8E5"/>
    <w:rsid w:val="43BC5024"/>
    <w:rsid w:val="442590FE"/>
    <w:rsid w:val="44DF8C87"/>
    <w:rsid w:val="45530A1E"/>
    <w:rsid w:val="4570834B"/>
    <w:rsid w:val="467AEF42"/>
    <w:rsid w:val="470155AF"/>
    <w:rsid w:val="47446678"/>
    <w:rsid w:val="475D7F39"/>
    <w:rsid w:val="47C68CBF"/>
    <w:rsid w:val="494EACC8"/>
    <w:rsid w:val="498BC6B5"/>
    <w:rsid w:val="4C2E2138"/>
    <w:rsid w:val="4C42D105"/>
    <w:rsid w:val="4CFE1B55"/>
    <w:rsid w:val="4D3AB66A"/>
    <w:rsid w:val="4DDD3C1B"/>
    <w:rsid w:val="5167CE75"/>
    <w:rsid w:val="51AE38F8"/>
    <w:rsid w:val="521005D5"/>
    <w:rsid w:val="527A5909"/>
    <w:rsid w:val="528F2C77"/>
    <w:rsid w:val="52DE86F0"/>
    <w:rsid w:val="530AC7B0"/>
    <w:rsid w:val="5545A250"/>
    <w:rsid w:val="557CBB89"/>
    <w:rsid w:val="55C5BCF6"/>
    <w:rsid w:val="55F33A23"/>
    <w:rsid w:val="562229EB"/>
    <w:rsid w:val="57246690"/>
    <w:rsid w:val="57E947CD"/>
    <w:rsid w:val="587F79B5"/>
    <w:rsid w:val="5908FF61"/>
    <w:rsid w:val="59929AB7"/>
    <w:rsid w:val="5CAE8367"/>
    <w:rsid w:val="5E381A84"/>
    <w:rsid w:val="5F4A51E3"/>
    <w:rsid w:val="5F660AFC"/>
    <w:rsid w:val="5FD26D82"/>
    <w:rsid w:val="5FFC0E86"/>
    <w:rsid w:val="6111BB18"/>
    <w:rsid w:val="627DB6EB"/>
    <w:rsid w:val="62D6985B"/>
    <w:rsid w:val="63450038"/>
    <w:rsid w:val="644F0342"/>
    <w:rsid w:val="662A2DD8"/>
    <w:rsid w:val="666B079E"/>
    <w:rsid w:val="66C7D79C"/>
    <w:rsid w:val="680F9FF4"/>
    <w:rsid w:val="699EAD66"/>
    <w:rsid w:val="6A2ED68C"/>
    <w:rsid w:val="6AAA50F5"/>
    <w:rsid w:val="6CEE25E9"/>
    <w:rsid w:val="6D2B613F"/>
    <w:rsid w:val="6DCE8B2F"/>
    <w:rsid w:val="6E9EB8C9"/>
    <w:rsid w:val="6FB45D93"/>
    <w:rsid w:val="7049362A"/>
    <w:rsid w:val="710A9D63"/>
    <w:rsid w:val="71311429"/>
    <w:rsid w:val="72281CD9"/>
    <w:rsid w:val="72958CC8"/>
    <w:rsid w:val="72D5B2D5"/>
    <w:rsid w:val="7315B596"/>
    <w:rsid w:val="7552EFD2"/>
    <w:rsid w:val="773976FD"/>
    <w:rsid w:val="776F6A26"/>
    <w:rsid w:val="77AC5E1F"/>
    <w:rsid w:val="7804438B"/>
    <w:rsid w:val="787362D0"/>
    <w:rsid w:val="79F46C22"/>
    <w:rsid w:val="7A009AD2"/>
    <w:rsid w:val="7A302765"/>
    <w:rsid w:val="7A9DB1E0"/>
    <w:rsid w:val="7B57A782"/>
    <w:rsid w:val="7B7390AB"/>
    <w:rsid w:val="7CC28964"/>
    <w:rsid w:val="7D806636"/>
    <w:rsid w:val="7E049C89"/>
    <w:rsid w:val="7F39AE26"/>
    <w:rsid w:val="7FD1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7CF61D"/>
  <w15:chartTrackingRefBased/>
  <w15:docId w15:val="{ABDC13FE-6CB3-DC46-AD6D-5BA1F236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E1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staggs@nebraskachildre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oconnor@nebraskachildren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E07A2EEB7714EBFF0F688655C54DD" ma:contentTypeVersion="22" ma:contentTypeDescription="Create a new document." ma:contentTypeScope="" ma:versionID="f81dee729d8897a1bc4e85943f292151">
  <xsd:schema xmlns:xsd="http://www.w3.org/2001/XMLSchema" xmlns:xs="http://www.w3.org/2001/XMLSchema" xmlns:p="http://schemas.microsoft.com/office/2006/metadata/properties" xmlns:ns2="08de9a5e-d5a6-4de1-93a1-8eb07765be35" xmlns:ns3="f91effe1-71ed-4fb6-9e64-44cf3223fcfb" targetNamespace="http://schemas.microsoft.com/office/2006/metadata/properties" ma:root="true" ma:fieldsID="f214c0a040ed702f5db318c53a99fda3" ns2:_="" ns3:_="">
    <xsd:import namespace="08de9a5e-d5a6-4de1-93a1-8eb07765be35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SU10listofdigitalresource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9a5e-d5a6-4de1-93a1-8eb07765be35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SU10listofdigitalresources" ma:index="20" nillable="true" ma:displayName="ESU 10 list of digital resources" ma:format="Dropdown" ma:internalName="ESU10listofdigitalresourc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effe1-71ed-4fb6-9e64-44cf3223fcfb" xsi:nil="true"/>
    <MigrationSourceURL xmlns="08de9a5e-d5a6-4de1-93a1-8eb07765be35" xsi:nil="true"/>
    <ESU10listofdigitalresources xmlns="08de9a5e-d5a6-4de1-93a1-8eb07765be35" xsi:nil="true"/>
    <lcf76f155ced4ddcb4097134ff3c332f xmlns="08de9a5e-d5a6-4de1-93a1-8eb07765be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6FE7B-2DF5-465D-B582-90540C02B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e9a5e-d5a6-4de1-93a1-8eb07765be35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DAE20-AFE7-41AA-9BA0-812366D885AE}">
  <ds:schemaRefs>
    <ds:schemaRef ds:uri="http://schemas.microsoft.com/office/2006/metadata/properties"/>
    <ds:schemaRef ds:uri="http://schemas.microsoft.com/office/infopath/2007/PartnerControls"/>
    <ds:schemaRef ds:uri="f91effe1-71ed-4fb6-9e64-44cf3223fcfb"/>
    <ds:schemaRef ds:uri="08de9a5e-d5a6-4de1-93a1-8eb07765be35"/>
  </ds:schemaRefs>
</ds:datastoreItem>
</file>

<file path=customXml/itemProps3.xml><?xml version="1.0" encoding="utf-8"?>
<ds:datastoreItem xmlns:ds="http://schemas.openxmlformats.org/officeDocument/2006/customXml" ds:itemID="{6EF51413-6D72-4F97-ADFF-091BAC0293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1546</Words>
  <Characters>10408</Characters>
  <Application>Microsoft Office Word</Application>
  <DocSecurity>0</DocSecurity>
  <Lines>433</Lines>
  <Paragraphs>259</Paragraphs>
  <ScaleCrop>false</ScaleCrop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O’Toole</dc:creator>
  <cp:keywords/>
  <dc:description/>
  <cp:lastModifiedBy>Lauren Clark</cp:lastModifiedBy>
  <cp:revision>3</cp:revision>
  <dcterms:created xsi:type="dcterms:W3CDTF">2026-07-01T14:18:00Z</dcterms:created>
  <dcterms:modified xsi:type="dcterms:W3CDTF">2026-07-01T14:19:00Z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0x010100F72E07A2EEB7714EBFF0F688655C54DD</vt:lpwstr>
  </property>
  <property fmtid="{D5CDD505-2E9C-101B-9397-08002B2CF9AE}" pid="3" name="MediaServiceImageTags">
    <vt:lpwstr/>
  </property>
</Properties>
</file>